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BBCDE7" w14:textId="77777777" w:rsidR="00AD4014" w:rsidRDefault="00AD4014" w:rsidP="00AD4014">
      <w:pPr>
        <w:pStyle w:val="Heading2"/>
      </w:pPr>
      <w:r>
        <w:t>Theory</w:t>
      </w:r>
    </w:p>
    <w:p w14:paraId="7BD70B21" w14:textId="495FED92" w:rsidR="00646163" w:rsidRDefault="00AD4014" w:rsidP="007503E5">
      <w:pPr>
        <w:pStyle w:val="Heading4"/>
      </w:pPr>
      <w:r>
        <w:t>I</w:t>
      </w:r>
      <w:r w:rsidR="00646163" w:rsidRPr="00646163">
        <w:t>nterp</w:t>
      </w:r>
      <w:r w:rsidR="00CB0BAF">
        <w:t>retation</w:t>
      </w:r>
      <w:r w:rsidR="00646163" w:rsidRPr="00646163">
        <w:t xml:space="preserve">: if </w:t>
      </w:r>
      <w:r>
        <w:t xml:space="preserve">Affirmatives specify that their actor is the Supreme Court of the United States, they </w:t>
      </w:r>
      <w:r w:rsidR="00646163" w:rsidRPr="00646163">
        <w:t>must include</w:t>
      </w:r>
      <w:r>
        <w:t xml:space="preserve"> in the aff </w:t>
      </w:r>
      <w:r w:rsidRPr="00E84A35">
        <w:rPr>
          <w:u w:val="single"/>
        </w:rPr>
        <w:t>both</w:t>
      </w:r>
      <w:r>
        <w:t xml:space="preserve"> a</w:t>
      </w:r>
      <w:r w:rsidR="00646163" w:rsidRPr="00646163">
        <w:t xml:space="preserve"> </w:t>
      </w:r>
      <w:r w:rsidR="00646163" w:rsidRPr="003E6165">
        <w:rPr>
          <w:u w:val="single"/>
        </w:rPr>
        <w:t>test case</w:t>
      </w:r>
      <w:r w:rsidR="00646163" w:rsidRPr="00646163">
        <w:t xml:space="preserve"> and </w:t>
      </w:r>
      <w:r w:rsidR="00646163" w:rsidRPr="003E6165">
        <w:rPr>
          <w:u w:val="single"/>
        </w:rPr>
        <w:t>leg</w:t>
      </w:r>
      <w:r w:rsidRPr="003E6165">
        <w:rPr>
          <w:u w:val="single"/>
        </w:rPr>
        <w:t xml:space="preserve">ally sound </w:t>
      </w:r>
      <w:r w:rsidR="003E6165" w:rsidRPr="003E6165">
        <w:rPr>
          <w:u w:val="single"/>
        </w:rPr>
        <w:t>justification</w:t>
      </w:r>
      <w:r>
        <w:t xml:space="preserve"> that the C</w:t>
      </w:r>
      <w:r w:rsidR="003E6165">
        <w:t xml:space="preserve">ourt would offer in its opinion which explains </w:t>
      </w:r>
      <w:r w:rsidR="00646163" w:rsidRPr="00646163">
        <w:t xml:space="preserve">that the </w:t>
      </w:r>
      <w:r>
        <w:t>C</w:t>
      </w:r>
      <w:r w:rsidR="00646163" w:rsidRPr="00646163">
        <w:t xml:space="preserve">onstitution </w:t>
      </w:r>
      <w:r>
        <w:t xml:space="preserve">necessarily </w:t>
      </w:r>
      <w:r w:rsidR="00646163" w:rsidRPr="00646163">
        <w:t xml:space="preserve">entails the aff advocacy. </w:t>
      </w:r>
    </w:p>
    <w:p w14:paraId="03D2E6B4" w14:textId="77777777" w:rsidR="00AD4014" w:rsidRDefault="00AD4014" w:rsidP="00646163"/>
    <w:p w14:paraId="4CE948A7" w14:textId="77777777" w:rsidR="008321ED" w:rsidRDefault="00AD4014" w:rsidP="007503E5">
      <w:pPr>
        <w:pStyle w:val="Heading4"/>
      </w:pPr>
      <w:r>
        <w:t xml:space="preserve">Violation: they only cite common law as the </w:t>
      </w:r>
      <w:r w:rsidR="008321ED">
        <w:t xml:space="preserve">justification for implementation and don’t have a test case. </w:t>
      </w:r>
    </w:p>
    <w:p w14:paraId="2C951087" w14:textId="77777777" w:rsidR="008321ED" w:rsidRDefault="008321ED" w:rsidP="00646163"/>
    <w:p w14:paraId="6DA7C70F" w14:textId="6967B62C" w:rsidR="00AD4014" w:rsidRDefault="007503E5" w:rsidP="007503E5">
      <w:pPr>
        <w:pStyle w:val="Heading4"/>
      </w:pPr>
      <w:r>
        <w:t>**</w:t>
      </w:r>
      <w:r w:rsidR="008321ED">
        <w:t>Standards</w:t>
      </w:r>
      <w:r w:rsidR="00AD4014">
        <w:t xml:space="preserve"> </w:t>
      </w:r>
    </w:p>
    <w:p w14:paraId="588C773E" w14:textId="77777777" w:rsidR="008321ED" w:rsidRDefault="008321ED" w:rsidP="00646163"/>
    <w:p w14:paraId="1FC77BD6" w14:textId="28E0511F" w:rsidR="008321ED" w:rsidRDefault="003E32DE" w:rsidP="007503E5">
      <w:pPr>
        <w:pStyle w:val="Heading4"/>
      </w:pPr>
      <w:r>
        <w:t>Legal Precision</w:t>
      </w:r>
      <w:r w:rsidR="008321ED">
        <w:t>:</w:t>
      </w:r>
    </w:p>
    <w:p w14:paraId="682E6079" w14:textId="77777777" w:rsidR="003E32DE" w:rsidRDefault="003E32DE" w:rsidP="00646163"/>
    <w:p w14:paraId="5DC9619F" w14:textId="11B2EA4E" w:rsidR="003E32DE" w:rsidRDefault="003E32DE" w:rsidP="007503E5">
      <w:pPr>
        <w:pStyle w:val="Heading4"/>
      </w:pPr>
      <w:r>
        <w:t>[1]</w:t>
      </w:r>
    </w:p>
    <w:p w14:paraId="5637DF9E" w14:textId="1B9B56AF" w:rsidR="003E32DE" w:rsidRDefault="003E32DE" w:rsidP="007503E5">
      <w:pPr>
        <w:pStyle w:val="Heading4"/>
      </w:pPr>
      <w:r>
        <w:t>SCOTUS minority and majority opinions become common law, which set precedent and have full force of law. Opinions trickle downwards since appellate courts use SCOTUS opinions to make their decisions and the opinions also change various sections of federal legislation that are not compliant with the ruling.</w:t>
      </w:r>
    </w:p>
    <w:p w14:paraId="4B6F4804" w14:textId="77777777" w:rsidR="003E32DE" w:rsidRDefault="003E32DE" w:rsidP="00F601E6"/>
    <w:p w14:paraId="74CB6173" w14:textId="7EA1BBC5" w:rsidR="003E32DE" w:rsidRDefault="008321ED" w:rsidP="007503E5">
      <w:pPr>
        <w:pStyle w:val="Heading4"/>
      </w:pPr>
      <w:r w:rsidRPr="005C0946">
        <w:t xml:space="preserve">When the aff doesn’t specify </w:t>
      </w:r>
      <w:r w:rsidR="001B2220" w:rsidRPr="005C0946">
        <w:rPr>
          <w:u w:val="single"/>
        </w:rPr>
        <w:t>why</w:t>
      </w:r>
      <w:r w:rsidR="001B2220" w:rsidRPr="005C0946">
        <w:t xml:space="preserve"> the court grants a right to protect the identity of sources, they omit a significant chunk of what would actually cause the material consequences in the world of the aff.</w:t>
      </w:r>
      <w:r w:rsidR="001B2220">
        <w:t xml:space="preserve"> It forecloses on </w:t>
      </w:r>
      <w:r w:rsidR="003E32DE">
        <w:t>process and topic debate</w:t>
      </w:r>
      <w:r w:rsidR="001B2220">
        <w:t xml:space="preserve"> by </w:t>
      </w:r>
      <w:r w:rsidR="001B2220" w:rsidRPr="005C0946">
        <w:t>making it impossible for neg to link</w:t>
      </w:r>
      <w:r w:rsidR="003E32DE">
        <w:t xml:space="preserve"> </w:t>
      </w:r>
      <w:proofErr w:type="spellStart"/>
      <w:r w:rsidR="003E32DE">
        <w:t>disads</w:t>
      </w:r>
      <w:proofErr w:type="spellEnd"/>
      <w:r w:rsidR="003E32DE">
        <w:t xml:space="preserve"> to the nuances of the AC</w:t>
      </w:r>
      <w:r w:rsidR="001B2220" w:rsidRPr="005C0946">
        <w:t>.</w:t>
      </w:r>
      <w:r w:rsidR="001B2220">
        <w:t xml:space="preserve"> </w:t>
      </w:r>
      <w:r w:rsidR="003E32DE">
        <w:t xml:space="preserve">It is impossible for </w:t>
      </w:r>
      <w:r w:rsidR="001B2220">
        <w:t xml:space="preserve">negs to generate offense against the aff without knowing what the </w:t>
      </w:r>
      <w:r w:rsidR="003E32DE">
        <w:t>content of the rulings</w:t>
      </w:r>
      <w:r w:rsidR="001B2220">
        <w:t xml:space="preserve"> are. </w:t>
      </w:r>
    </w:p>
    <w:p w14:paraId="293C5DF4" w14:textId="77777777" w:rsidR="003E32DE" w:rsidRDefault="003E32DE" w:rsidP="00F601E6"/>
    <w:p w14:paraId="21C9564E" w14:textId="229EF8BB" w:rsidR="003E32DE" w:rsidRDefault="003E32DE" w:rsidP="007503E5">
      <w:pPr>
        <w:pStyle w:val="Heading4"/>
      </w:pPr>
      <w:r>
        <w:t>Kil</w:t>
      </w:r>
      <w:r w:rsidR="00A01CB8">
        <w:t>l</w:t>
      </w:r>
      <w:r>
        <w:t xml:space="preserve">s engagement and disproves any argument about my shell trading off with substantive education—if it’s impossible for me to disprove the aff since they aren’t clear in the first place about what voting aff entails, that’s worse than them picking a ridiculous rationale like “Clarence Thomas said that the plan would kill base”. </w:t>
      </w:r>
    </w:p>
    <w:p w14:paraId="4400A123" w14:textId="77777777" w:rsidR="003E32DE" w:rsidRDefault="003E32DE" w:rsidP="00F601E6"/>
    <w:p w14:paraId="22AE4459" w14:textId="77777777" w:rsidR="001B2220" w:rsidRDefault="001B2220" w:rsidP="00F601E6"/>
    <w:p w14:paraId="1280CD79" w14:textId="244ECA3A" w:rsidR="001B2220" w:rsidRDefault="003E32DE" w:rsidP="007503E5">
      <w:pPr>
        <w:pStyle w:val="Heading4"/>
      </w:pPr>
      <w:r>
        <w:lastRenderedPageBreak/>
        <w:t>[2]</w:t>
      </w:r>
    </w:p>
    <w:p w14:paraId="725744D7" w14:textId="46E1AF2B" w:rsidR="001B2220" w:rsidRDefault="00917335" w:rsidP="007503E5">
      <w:pPr>
        <w:pStyle w:val="Heading4"/>
      </w:pPr>
      <w:r>
        <w:t xml:space="preserve">The aff lacks a test case, but the only way that SCOTUS can rule on a case is if it is germane to a constitutional issue and has been appealed through the entire federal system. Suggesting that the court has the power to do otherwise relies on incorrect notions about the American legal system that further widespread miseducation about basic political concepts (that results in people like Trump being widely believed). </w:t>
      </w:r>
      <w:r w:rsidR="003E6165">
        <w:t>The aff asserts without justification that the con</w:t>
      </w:r>
      <w:r w:rsidR="004F5676">
        <w:t xml:space="preserve">stitution entails a shield </w:t>
      </w:r>
      <w:proofErr w:type="gramStart"/>
      <w:r w:rsidR="004F5676">
        <w:t>law, and</w:t>
      </w:r>
      <w:proofErr w:type="gramEnd"/>
      <w:r w:rsidR="004F5676">
        <w:t xml:space="preserve"> </w:t>
      </w:r>
      <w:r w:rsidR="004F5676" w:rsidRPr="004F5676">
        <w:t>construes</w:t>
      </w:r>
      <w:r w:rsidR="004F5676">
        <w:t xml:space="preserve"> the</w:t>
      </w:r>
      <w:r w:rsidR="004F5676" w:rsidRPr="004F5676">
        <w:t xml:space="preserve"> ruling of the court as an unchecked supreme authority that </w:t>
      </w:r>
      <w:proofErr w:type="spellStart"/>
      <w:r w:rsidR="004F5676" w:rsidRPr="004F5676">
        <w:t>doesnt</w:t>
      </w:r>
      <w:proofErr w:type="spellEnd"/>
      <w:r w:rsidR="004F5676" w:rsidRPr="004F5676">
        <w:t xml:space="preserve"> even need legal reasoning</w:t>
      </w:r>
      <w:r w:rsidR="004F5676">
        <w:t xml:space="preserve"> to make its decisions. That undercuts ENTIRELY the educational value of specifying </w:t>
      </w:r>
      <w:r w:rsidR="006F78F8">
        <w:t xml:space="preserve">SCOTUS since their model has ZERO correlation to reality. Also kills fairness in the round since they exclude my ability to engage the specifics of the aff—neg prep </w:t>
      </w:r>
      <w:r w:rsidR="00CB0BAF">
        <w:t xml:space="preserve">to this aff </w:t>
      </w:r>
      <w:r w:rsidR="006F78F8">
        <w:t xml:space="preserve">is </w:t>
      </w:r>
      <w:r w:rsidR="00CB0BAF">
        <w:t xml:space="preserve">only </w:t>
      </w:r>
      <w:r w:rsidR="006F78F8">
        <w:t>guesswork but they have</w:t>
      </w:r>
      <w:r w:rsidR="00CB0BAF">
        <w:t xml:space="preserve"> infinite ability to frontline, which supercharges abuse because </w:t>
      </w:r>
    </w:p>
    <w:p w14:paraId="7946F793" w14:textId="77777777" w:rsidR="006F78F8" w:rsidRDefault="006F78F8" w:rsidP="00F601E6"/>
    <w:p w14:paraId="18275886" w14:textId="387BCB52" w:rsidR="000502B4" w:rsidRDefault="000502B4" w:rsidP="007503E5">
      <w:pPr>
        <w:pStyle w:val="Heading4"/>
      </w:pPr>
      <w:r>
        <w:t>[3]</w:t>
      </w:r>
    </w:p>
    <w:p w14:paraId="3294BE2F" w14:textId="6A7B940B" w:rsidR="006F78F8" w:rsidRDefault="003E32DE" w:rsidP="007503E5">
      <w:pPr>
        <w:pStyle w:val="Heading4"/>
      </w:pPr>
      <w:r>
        <w:t>Process</w:t>
      </w:r>
      <w:r w:rsidR="006F78F8">
        <w:t xml:space="preserve"> debate Key: </w:t>
      </w:r>
    </w:p>
    <w:p w14:paraId="0F50ED9D" w14:textId="2F3E9882" w:rsidR="006F78F8" w:rsidRDefault="006F78F8" w:rsidP="007503E5">
      <w:pPr>
        <w:pStyle w:val="Heading4"/>
      </w:pPr>
      <w:r>
        <w:t xml:space="preserve">Consequentialism requires specific focus to details, especially </w:t>
      </w:r>
      <w:r w:rsidR="00C940B8">
        <w:t>i</w:t>
      </w:r>
      <w:r>
        <w:t>n a legal system where the connotations of specific words or the nuances of language in decisions have widespread implications for policy and governance. THEY CHOSE THEIR ACTOR—which means</w:t>
      </w:r>
      <w:r w:rsidR="00C940B8">
        <w:t xml:space="preserve"> they HAVE to engage the shell and defend their practice specifically. The absolute lack of detail </w:t>
      </w:r>
      <w:r w:rsidR="00CB0BAF">
        <w:t>fails</w:t>
      </w:r>
      <w:r w:rsidR="00C940B8">
        <w:t xml:space="preserve"> to re</w:t>
      </w:r>
      <w:r w:rsidR="00CB0BAF">
        <w:t>f</w:t>
      </w:r>
      <w:r w:rsidR="00C940B8">
        <w:t>lect the way that</w:t>
      </w:r>
      <w:r w:rsidR="003247DC">
        <w:t xml:space="preserve"> legal decisions actually occur. </w:t>
      </w:r>
    </w:p>
    <w:p w14:paraId="0033DCF0" w14:textId="77777777" w:rsidR="000502B4" w:rsidRDefault="000502B4" w:rsidP="00F601E6"/>
    <w:p w14:paraId="1ECCBA63" w14:textId="0EE38519" w:rsidR="000502B4" w:rsidRDefault="000502B4" w:rsidP="007503E5">
      <w:pPr>
        <w:pStyle w:val="Heading4"/>
      </w:pPr>
      <w:r>
        <w:t>[4]</w:t>
      </w:r>
      <w:r w:rsidR="000155E6">
        <w:t xml:space="preserve"> Preempts</w:t>
      </w:r>
    </w:p>
    <w:p w14:paraId="48B48E2C" w14:textId="63425C39" w:rsidR="000502B4" w:rsidRDefault="007503E5" w:rsidP="007503E5">
      <w:pPr>
        <w:pStyle w:val="Heading4"/>
      </w:pPr>
      <w:r>
        <w:t xml:space="preserve">A] </w:t>
      </w:r>
      <w:r w:rsidR="000502B4">
        <w:t xml:space="preserve">Being more specific is better than being as vague as they are now—competitive incentives discourage them from </w:t>
      </w:r>
      <w:proofErr w:type="spellStart"/>
      <w:r w:rsidR="000502B4">
        <w:t>speccing</w:t>
      </w:r>
      <w:proofErr w:type="spellEnd"/>
      <w:r w:rsidR="000502B4">
        <w:t xml:space="preserve"> something absurd since they’d lose if the aff is too minute and doesn’t have big impacts. If they </w:t>
      </w:r>
      <w:proofErr w:type="spellStart"/>
      <w:r w:rsidR="000502B4">
        <w:t>cherrypick</w:t>
      </w:r>
      <w:proofErr w:type="spellEnd"/>
      <w:r w:rsidR="000502B4">
        <w:t xml:space="preserve"> I can still use theory to check—I have ground in either extreme scenario but since they violate the </w:t>
      </w:r>
      <w:proofErr w:type="spellStart"/>
      <w:r w:rsidR="000502B4">
        <w:t>interp</w:t>
      </w:r>
      <w:proofErr w:type="spellEnd"/>
      <w:r w:rsidR="000502B4">
        <w:t xml:space="preserve"> I have no ground.</w:t>
      </w:r>
    </w:p>
    <w:p w14:paraId="44035E7E" w14:textId="5E9A5F2E" w:rsidR="000502B4" w:rsidRDefault="007503E5" w:rsidP="007503E5">
      <w:pPr>
        <w:pStyle w:val="Heading4"/>
      </w:pPr>
      <w:r>
        <w:t xml:space="preserve">B] </w:t>
      </w:r>
      <w:r w:rsidR="000502B4">
        <w:t xml:space="preserve">Brightline to infinite regress is contextualized by the </w:t>
      </w:r>
      <w:proofErr w:type="spellStart"/>
      <w:r w:rsidR="000502B4">
        <w:t>interp</w:t>
      </w:r>
      <w:proofErr w:type="spellEnd"/>
      <w:r w:rsidR="000502B4">
        <w:t xml:space="preserve">—justification only has to be legally sound, which means that they just need to include </w:t>
      </w:r>
      <w:proofErr w:type="spellStart"/>
      <w:r w:rsidR="000502B4">
        <w:t>arguemnts</w:t>
      </w:r>
      <w:proofErr w:type="spellEnd"/>
      <w:r w:rsidR="000502B4">
        <w:t xml:space="preserve"> from law reviews – no speculation since all their </w:t>
      </w:r>
      <w:proofErr w:type="spellStart"/>
      <w:r w:rsidR="000502B4">
        <w:t>args</w:t>
      </w:r>
      <w:proofErr w:type="spellEnd"/>
      <w:r w:rsidR="000502B4">
        <w:t xml:space="preserve"> should be in the literature anyways—</w:t>
      </w:r>
    </w:p>
    <w:p w14:paraId="4E66174B" w14:textId="72E13B3B" w:rsidR="000502B4" w:rsidRDefault="007503E5" w:rsidP="007503E5">
      <w:pPr>
        <w:pStyle w:val="Heading4"/>
      </w:pPr>
      <w:r>
        <w:t xml:space="preserve">C] </w:t>
      </w:r>
      <w:proofErr w:type="spellStart"/>
      <w:r w:rsidR="000502B4">
        <w:t>Speccing</w:t>
      </w:r>
      <w:proofErr w:type="spellEnd"/>
      <w:r w:rsidR="000502B4">
        <w:t xml:space="preserve"> from legal reviews makes for the most education since our </w:t>
      </w:r>
      <w:proofErr w:type="spellStart"/>
      <w:r w:rsidR="000502B4">
        <w:t>args</w:t>
      </w:r>
      <w:proofErr w:type="spellEnd"/>
      <w:r w:rsidR="000502B4">
        <w:t xml:space="preserve"> will be actor-specific—not impossible to spec potential justifications by the court since courts draw from existing common law and more topic- specific education too</w:t>
      </w:r>
    </w:p>
    <w:p w14:paraId="11B06744" w14:textId="34751B0F" w:rsidR="00A209B6" w:rsidRDefault="007503E5" w:rsidP="007503E5">
      <w:pPr>
        <w:pStyle w:val="Heading4"/>
      </w:pPr>
      <w:r>
        <w:t xml:space="preserve">D] </w:t>
      </w:r>
      <w:r w:rsidR="00A209B6">
        <w:t xml:space="preserve">If the court can always find a case, the burden should </w:t>
      </w:r>
      <w:proofErr w:type="spellStart"/>
      <w:r w:rsidR="00A209B6">
        <w:t>beon</w:t>
      </w:r>
      <w:proofErr w:type="spellEnd"/>
      <w:r w:rsidR="00A209B6">
        <w:t xml:space="preserve"> </w:t>
      </w:r>
      <w:proofErr w:type="spellStart"/>
      <w:r w:rsidR="00A209B6">
        <w:t>htem</w:t>
      </w:r>
      <w:proofErr w:type="spellEnd"/>
      <w:r w:rsidR="00A209B6">
        <w:t xml:space="preserve"> to spec—not just that till </w:t>
      </w:r>
      <w:proofErr w:type="spellStart"/>
      <w:r w:rsidR="00A209B6">
        <w:t>happ</w:t>
      </w:r>
      <w:proofErr w:type="spellEnd"/>
      <w:r w:rsidR="00A209B6">
        <w:t xml:space="preserve"> eventually, they completely refuse</w:t>
      </w:r>
    </w:p>
    <w:p w14:paraId="672F481E" w14:textId="65876F4D" w:rsidR="00A209B6" w:rsidRDefault="00A209B6" w:rsidP="007503E5">
      <w:pPr>
        <w:pStyle w:val="Heading4"/>
      </w:pPr>
      <w:r>
        <w:t xml:space="preserve">Details of dispute not </w:t>
      </w:r>
      <w:proofErr w:type="spellStart"/>
      <w:r>
        <w:t>irrelev</w:t>
      </w:r>
      <w:proofErr w:type="spellEnd"/>
      <w:r>
        <w:t xml:space="preserve"> – look to abuse story</w:t>
      </w:r>
    </w:p>
    <w:p w14:paraId="4B19EA98" w14:textId="77777777" w:rsidR="000502B4" w:rsidRDefault="000502B4" w:rsidP="00F601E6"/>
    <w:p w14:paraId="082DCB1A" w14:textId="77777777" w:rsidR="00540045" w:rsidRDefault="00540045" w:rsidP="00F601E6"/>
    <w:p w14:paraId="5FD54C4F" w14:textId="184D1B44" w:rsidR="00540045" w:rsidRDefault="005D4376" w:rsidP="007503E5">
      <w:pPr>
        <w:pStyle w:val="Heading4"/>
      </w:pPr>
      <w:r>
        <w:t>Voters:</w:t>
      </w:r>
    </w:p>
    <w:p w14:paraId="417DF5D7" w14:textId="7E6B00BE" w:rsidR="005D4376" w:rsidRDefault="005D4376" w:rsidP="00F601E6">
      <w:r>
        <w:t>Fairness</w:t>
      </w:r>
    </w:p>
    <w:p w14:paraId="611BB13B" w14:textId="60DD864D" w:rsidR="005D4376" w:rsidRDefault="005D4376" w:rsidP="00F601E6">
      <w:r>
        <w:t>Education</w:t>
      </w:r>
    </w:p>
    <w:p w14:paraId="72B9B6BF" w14:textId="21807C03" w:rsidR="005D4376" w:rsidRDefault="005D4376" w:rsidP="007503E5">
      <w:r>
        <w:lastRenderedPageBreak/>
        <w:t>Drop the debater</w:t>
      </w:r>
    </w:p>
    <w:p w14:paraId="5AF08FE9" w14:textId="110B712A" w:rsidR="005D4376" w:rsidRDefault="005D4376" w:rsidP="00F601E6">
      <w:r>
        <w:t>No RVIs on this shell specifically</w:t>
      </w:r>
    </w:p>
    <w:p w14:paraId="1340F569" w14:textId="404FCADF" w:rsidR="005D4376" w:rsidRDefault="005D4376" w:rsidP="00CB0BAF">
      <w:pPr>
        <w:pStyle w:val="ListParagraph"/>
        <w:numPr>
          <w:ilvl w:val="0"/>
          <w:numId w:val="12"/>
        </w:numPr>
      </w:pPr>
      <w:r>
        <w:t xml:space="preserve">Core of topic is implementation and choosing between proposals—defending the </w:t>
      </w:r>
      <w:proofErr w:type="spellStart"/>
      <w:r>
        <w:t>aff’s</w:t>
      </w:r>
      <w:proofErr w:type="spellEnd"/>
      <w:r>
        <w:t xml:space="preserve"> strategy is necessary but insufficient</w:t>
      </w:r>
    </w:p>
    <w:p w14:paraId="0EFF24C1" w14:textId="35484E5B" w:rsidR="005D4376" w:rsidRDefault="005D4376" w:rsidP="00680888">
      <w:pPr>
        <w:pStyle w:val="ListParagraph"/>
        <w:numPr>
          <w:ilvl w:val="0"/>
          <w:numId w:val="12"/>
        </w:numPr>
      </w:pPr>
      <w:r>
        <w:t xml:space="preserve">Abuse is so large that It makes formulating a neg </w:t>
      </w:r>
      <w:proofErr w:type="spellStart"/>
      <w:r>
        <w:t>strat</w:t>
      </w:r>
      <w:proofErr w:type="spellEnd"/>
      <w:r>
        <w:t xml:space="preserve"> impossible—that’s the abuse story of the shell—it’s irreciprocal for them to get </w:t>
      </w:r>
      <w:r w:rsidR="00CB0BAF">
        <w:t xml:space="preserve">another out when I never had an out on their aff in the first place. </w:t>
      </w:r>
    </w:p>
    <w:p w14:paraId="5B9E6063" w14:textId="03F3B2F3" w:rsidR="00CB0BAF" w:rsidRDefault="00CB0BAF" w:rsidP="00CB0BAF">
      <w:r>
        <w:t xml:space="preserve">Competing </w:t>
      </w:r>
      <w:proofErr w:type="spellStart"/>
      <w:r>
        <w:t>Interps</w:t>
      </w:r>
      <w:proofErr w:type="spellEnd"/>
      <w:r>
        <w:t xml:space="preserve"> on this shell—</w:t>
      </w:r>
    </w:p>
    <w:p w14:paraId="59CDB682" w14:textId="2678D8DC" w:rsidR="005D4376" w:rsidRDefault="00CB0BAF" w:rsidP="00680888">
      <w:pPr>
        <w:pStyle w:val="ListParagraph"/>
        <w:numPr>
          <w:ilvl w:val="0"/>
          <w:numId w:val="13"/>
        </w:numPr>
      </w:pPr>
      <w:r>
        <w:t xml:space="preserve">Every choice they made in their aff was intentional given the amount of resources they had working on it—Harvard Westlake inspires a lot of the circuit’s norms, such as a shift towards policy style arguments on the west coast, so it should be their burden to proactively defend the norms they set. </w:t>
      </w:r>
    </w:p>
    <w:p w14:paraId="0EBA0C62" w14:textId="03EE7F4B" w:rsidR="00731DA0" w:rsidRPr="00731DA0" w:rsidRDefault="00CB0BAF" w:rsidP="00731DA0">
      <w:pPr>
        <w:pStyle w:val="ListParagraph"/>
        <w:numPr>
          <w:ilvl w:val="0"/>
          <w:numId w:val="13"/>
        </w:numPr>
      </w:pPr>
      <w:r>
        <w:t xml:space="preserve">Reasonability collapses to competing </w:t>
      </w:r>
      <w:proofErr w:type="spellStart"/>
      <w:r>
        <w:t>interps</w:t>
      </w:r>
      <w:proofErr w:type="spellEnd"/>
      <w:r>
        <w:t xml:space="preserve">—they </w:t>
      </w:r>
      <w:r w:rsidR="00680888">
        <w:t>would nev</w:t>
      </w:r>
      <w:bookmarkStart w:id="0" w:name="_GoBack"/>
      <w:bookmarkEnd w:id="0"/>
      <w:r w:rsidR="00680888">
        <w:t xml:space="preserve">er be able to solve for any part of this shell’s abuse story since it’s all actual and structural abuse. </w:t>
      </w:r>
    </w:p>
    <w:sectPr w:rsidR="00731DA0" w:rsidRPr="00731DA0" w:rsidSect="0007271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6D56FF4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DD48CC26"/>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D1287A64"/>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C8ECA566"/>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A8789196"/>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416E7034"/>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13CA7190"/>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6A80443C"/>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2A8A6F18"/>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DFDA31E6"/>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4A448184"/>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5245809"/>
    <w:multiLevelType w:val="hybridMultilevel"/>
    <w:tmpl w:val="EB6E8042"/>
    <w:lvl w:ilvl="0" w:tplc="8156208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06045CA"/>
    <w:multiLevelType w:val="hybridMultilevel"/>
    <w:tmpl w:val="3E80FF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4422743"/>
    <w:multiLevelType w:val="hybridMultilevel"/>
    <w:tmpl w:val="4B98763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02677D7"/>
    <w:multiLevelType w:val="hybridMultilevel"/>
    <w:tmpl w:val="DCBA4962"/>
    <w:lvl w:ilvl="0" w:tplc="D4FC423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60305C51"/>
    <w:multiLevelType w:val="hybridMultilevel"/>
    <w:tmpl w:val="3E80FF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4"/>
  </w:num>
  <w:num w:numId="13">
    <w:abstractNumId w:val="11"/>
  </w:num>
  <w:num w:numId="14">
    <w:abstractNumId w:val="12"/>
  </w:num>
  <w:num w:numId="15">
    <w:abstractNumId w:val="15"/>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20"/>
  <w:proofState w:spelling="clean" w:grammar="clean"/>
  <w:attachedTemplate r:id="rId1"/>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reator" w:val="?"/>
    <w:docVar w:name="VerbatimMac" w:val="True"/>
    <w:docVar w:name="VerbatimVersion" w:val="5.0"/>
  </w:docVars>
  <w:rsids>
    <w:rsidRoot w:val="00646163"/>
    <w:rsid w:val="000029E3"/>
    <w:rsid w:val="000029E8"/>
    <w:rsid w:val="00004225"/>
    <w:rsid w:val="000066CA"/>
    <w:rsid w:val="00007264"/>
    <w:rsid w:val="000076A9"/>
    <w:rsid w:val="00014FAD"/>
    <w:rsid w:val="000155E6"/>
    <w:rsid w:val="00015D2A"/>
    <w:rsid w:val="0002490B"/>
    <w:rsid w:val="00026465"/>
    <w:rsid w:val="00030204"/>
    <w:rsid w:val="000312A0"/>
    <w:rsid w:val="0003396C"/>
    <w:rsid w:val="00035337"/>
    <w:rsid w:val="000502B4"/>
    <w:rsid w:val="00052FB1"/>
    <w:rsid w:val="00054276"/>
    <w:rsid w:val="000547B1"/>
    <w:rsid w:val="0006091E"/>
    <w:rsid w:val="000638C1"/>
    <w:rsid w:val="00065FEE"/>
    <w:rsid w:val="00066E3C"/>
    <w:rsid w:val="00072718"/>
    <w:rsid w:val="0007381E"/>
    <w:rsid w:val="00076094"/>
    <w:rsid w:val="0008785F"/>
    <w:rsid w:val="00090CBE"/>
    <w:rsid w:val="00094DEC"/>
    <w:rsid w:val="000A2D8A"/>
    <w:rsid w:val="000D0FE6"/>
    <w:rsid w:val="000D26A6"/>
    <w:rsid w:val="000D2B90"/>
    <w:rsid w:val="000D6ED8"/>
    <w:rsid w:val="000D717B"/>
    <w:rsid w:val="00100B28"/>
    <w:rsid w:val="00117316"/>
    <w:rsid w:val="001209B4"/>
    <w:rsid w:val="001761FC"/>
    <w:rsid w:val="00182655"/>
    <w:rsid w:val="001840F2"/>
    <w:rsid w:val="00185134"/>
    <w:rsid w:val="001856C6"/>
    <w:rsid w:val="00191B5F"/>
    <w:rsid w:val="00192487"/>
    <w:rsid w:val="00193416"/>
    <w:rsid w:val="00195073"/>
    <w:rsid w:val="0019668D"/>
    <w:rsid w:val="001A25FD"/>
    <w:rsid w:val="001A5371"/>
    <w:rsid w:val="001A72C7"/>
    <w:rsid w:val="001B2220"/>
    <w:rsid w:val="001B73E3"/>
    <w:rsid w:val="001C316D"/>
    <w:rsid w:val="001D1A0D"/>
    <w:rsid w:val="001D36BF"/>
    <w:rsid w:val="001D4C28"/>
    <w:rsid w:val="001E0B1F"/>
    <w:rsid w:val="001E0C0F"/>
    <w:rsid w:val="001E1E0B"/>
    <w:rsid w:val="001E39B7"/>
    <w:rsid w:val="001F1173"/>
    <w:rsid w:val="001F1437"/>
    <w:rsid w:val="002005A8"/>
    <w:rsid w:val="00203DD8"/>
    <w:rsid w:val="00204E1D"/>
    <w:rsid w:val="002059BD"/>
    <w:rsid w:val="00207FD8"/>
    <w:rsid w:val="00210FAF"/>
    <w:rsid w:val="00213B1E"/>
    <w:rsid w:val="00215284"/>
    <w:rsid w:val="002168F2"/>
    <w:rsid w:val="0022589F"/>
    <w:rsid w:val="002343FE"/>
    <w:rsid w:val="00235F7B"/>
    <w:rsid w:val="002502CF"/>
    <w:rsid w:val="00267EBB"/>
    <w:rsid w:val="0027023B"/>
    <w:rsid w:val="00272F3F"/>
    <w:rsid w:val="00274EDB"/>
    <w:rsid w:val="0027729E"/>
    <w:rsid w:val="002843B2"/>
    <w:rsid w:val="00284ED6"/>
    <w:rsid w:val="00290C5A"/>
    <w:rsid w:val="00290C92"/>
    <w:rsid w:val="0029647A"/>
    <w:rsid w:val="00296504"/>
    <w:rsid w:val="002B5511"/>
    <w:rsid w:val="002B7ACF"/>
    <w:rsid w:val="002E0643"/>
    <w:rsid w:val="002E392E"/>
    <w:rsid w:val="002E6BBC"/>
    <w:rsid w:val="002F1BA9"/>
    <w:rsid w:val="002F6E74"/>
    <w:rsid w:val="003106B3"/>
    <w:rsid w:val="0031385D"/>
    <w:rsid w:val="003171AB"/>
    <w:rsid w:val="003223B2"/>
    <w:rsid w:val="00322A67"/>
    <w:rsid w:val="003247DC"/>
    <w:rsid w:val="00330E13"/>
    <w:rsid w:val="00335A23"/>
    <w:rsid w:val="00340707"/>
    <w:rsid w:val="00341C61"/>
    <w:rsid w:val="00351841"/>
    <w:rsid w:val="003624A6"/>
    <w:rsid w:val="00364ADF"/>
    <w:rsid w:val="00365C8D"/>
    <w:rsid w:val="003670D9"/>
    <w:rsid w:val="00370B41"/>
    <w:rsid w:val="00371B27"/>
    <w:rsid w:val="003726C3"/>
    <w:rsid w:val="00375D2E"/>
    <w:rsid w:val="00383071"/>
    <w:rsid w:val="00383B19"/>
    <w:rsid w:val="00384CBC"/>
    <w:rsid w:val="003933F9"/>
    <w:rsid w:val="00395864"/>
    <w:rsid w:val="00396557"/>
    <w:rsid w:val="00397316"/>
    <w:rsid w:val="003A248F"/>
    <w:rsid w:val="003A4D9C"/>
    <w:rsid w:val="003B1668"/>
    <w:rsid w:val="003C5F4C"/>
    <w:rsid w:val="003D1413"/>
    <w:rsid w:val="003D5EA8"/>
    <w:rsid w:val="003D7B28"/>
    <w:rsid w:val="003E305E"/>
    <w:rsid w:val="003E32DE"/>
    <w:rsid w:val="003E34DB"/>
    <w:rsid w:val="003E5302"/>
    <w:rsid w:val="003E5BF1"/>
    <w:rsid w:val="003E6165"/>
    <w:rsid w:val="003F2452"/>
    <w:rsid w:val="003F41EA"/>
    <w:rsid w:val="003F7DF0"/>
    <w:rsid w:val="004039AF"/>
    <w:rsid w:val="00407AFF"/>
    <w:rsid w:val="0041155D"/>
    <w:rsid w:val="004170BF"/>
    <w:rsid w:val="004270E3"/>
    <w:rsid w:val="004348DC"/>
    <w:rsid w:val="00434921"/>
    <w:rsid w:val="00434D33"/>
    <w:rsid w:val="00442018"/>
    <w:rsid w:val="00446567"/>
    <w:rsid w:val="00447B10"/>
    <w:rsid w:val="00452EE4"/>
    <w:rsid w:val="00452F0B"/>
    <w:rsid w:val="004536D6"/>
    <w:rsid w:val="00457224"/>
    <w:rsid w:val="0047482C"/>
    <w:rsid w:val="00475436"/>
    <w:rsid w:val="0048047E"/>
    <w:rsid w:val="00482AF9"/>
    <w:rsid w:val="00496BB2"/>
    <w:rsid w:val="004B37B4"/>
    <w:rsid w:val="004B72B4"/>
    <w:rsid w:val="004C0314"/>
    <w:rsid w:val="004C0D3D"/>
    <w:rsid w:val="004C213E"/>
    <w:rsid w:val="004C376C"/>
    <w:rsid w:val="004C657F"/>
    <w:rsid w:val="004D17D8"/>
    <w:rsid w:val="004D52D8"/>
    <w:rsid w:val="004E355B"/>
    <w:rsid w:val="004F5676"/>
    <w:rsid w:val="005028E5"/>
    <w:rsid w:val="00503735"/>
    <w:rsid w:val="00511666"/>
    <w:rsid w:val="00516A88"/>
    <w:rsid w:val="00522065"/>
    <w:rsid w:val="005224F2"/>
    <w:rsid w:val="00533F1C"/>
    <w:rsid w:val="00536D8B"/>
    <w:rsid w:val="005379C3"/>
    <w:rsid w:val="00540045"/>
    <w:rsid w:val="005444D3"/>
    <w:rsid w:val="005519C2"/>
    <w:rsid w:val="005523E0"/>
    <w:rsid w:val="0055320F"/>
    <w:rsid w:val="005563E2"/>
    <w:rsid w:val="0055699B"/>
    <w:rsid w:val="0056020A"/>
    <w:rsid w:val="00563D3D"/>
    <w:rsid w:val="005659AA"/>
    <w:rsid w:val="005676E8"/>
    <w:rsid w:val="00577C12"/>
    <w:rsid w:val="00580BFC"/>
    <w:rsid w:val="00581048"/>
    <w:rsid w:val="00581203"/>
    <w:rsid w:val="0058349C"/>
    <w:rsid w:val="00585FBE"/>
    <w:rsid w:val="005870E8"/>
    <w:rsid w:val="0058779C"/>
    <w:rsid w:val="0058789C"/>
    <w:rsid w:val="00593116"/>
    <w:rsid w:val="005A4D4E"/>
    <w:rsid w:val="005A7237"/>
    <w:rsid w:val="005B21FA"/>
    <w:rsid w:val="005B3244"/>
    <w:rsid w:val="005B6EE8"/>
    <w:rsid w:val="005B7731"/>
    <w:rsid w:val="005C0946"/>
    <w:rsid w:val="005C4515"/>
    <w:rsid w:val="005C5602"/>
    <w:rsid w:val="005C74A6"/>
    <w:rsid w:val="005D3B4D"/>
    <w:rsid w:val="005D4376"/>
    <w:rsid w:val="005D615C"/>
    <w:rsid w:val="005E1860"/>
    <w:rsid w:val="005F063B"/>
    <w:rsid w:val="005F192D"/>
    <w:rsid w:val="005F24C8"/>
    <w:rsid w:val="005F26AF"/>
    <w:rsid w:val="00607D6C"/>
    <w:rsid w:val="0061383D"/>
    <w:rsid w:val="00614D69"/>
    <w:rsid w:val="00617030"/>
    <w:rsid w:val="00621301"/>
    <w:rsid w:val="0062173F"/>
    <w:rsid w:val="006235FB"/>
    <w:rsid w:val="00626A15"/>
    <w:rsid w:val="006379E9"/>
    <w:rsid w:val="006438CB"/>
    <w:rsid w:val="00646163"/>
    <w:rsid w:val="006529B9"/>
    <w:rsid w:val="00654695"/>
    <w:rsid w:val="0065500A"/>
    <w:rsid w:val="00655217"/>
    <w:rsid w:val="0065727C"/>
    <w:rsid w:val="00674A78"/>
    <w:rsid w:val="00680888"/>
    <w:rsid w:val="00696A16"/>
    <w:rsid w:val="006A4840"/>
    <w:rsid w:val="006A52A0"/>
    <w:rsid w:val="006A7E1D"/>
    <w:rsid w:val="006C3A56"/>
    <w:rsid w:val="006D13F4"/>
    <w:rsid w:val="006D6AED"/>
    <w:rsid w:val="006E6D0B"/>
    <w:rsid w:val="006F126E"/>
    <w:rsid w:val="006F32C9"/>
    <w:rsid w:val="006F3834"/>
    <w:rsid w:val="006F5693"/>
    <w:rsid w:val="006F5D4C"/>
    <w:rsid w:val="006F78F8"/>
    <w:rsid w:val="00717B01"/>
    <w:rsid w:val="007227D9"/>
    <w:rsid w:val="0072491F"/>
    <w:rsid w:val="00725598"/>
    <w:rsid w:val="00731DA0"/>
    <w:rsid w:val="007374A1"/>
    <w:rsid w:val="007503E5"/>
    <w:rsid w:val="00752712"/>
    <w:rsid w:val="00753A84"/>
    <w:rsid w:val="007611F5"/>
    <w:rsid w:val="007619E4"/>
    <w:rsid w:val="00761E75"/>
    <w:rsid w:val="0076495E"/>
    <w:rsid w:val="00765FC8"/>
    <w:rsid w:val="00775694"/>
    <w:rsid w:val="00793F46"/>
    <w:rsid w:val="007A1325"/>
    <w:rsid w:val="007A1A18"/>
    <w:rsid w:val="007A3BAF"/>
    <w:rsid w:val="007B53D8"/>
    <w:rsid w:val="007C22C5"/>
    <w:rsid w:val="007C57E1"/>
    <w:rsid w:val="007C5811"/>
    <w:rsid w:val="007D2DF5"/>
    <w:rsid w:val="007D451A"/>
    <w:rsid w:val="007D5E3E"/>
    <w:rsid w:val="007D7596"/>
    <w:rsid w:val="007E242C"/>
    <w:rsid w:val="007E6631"/>
    <w:rsid w:val="00803A12"/>
    <w:rsid w:val="00805417"/>
    <w:rsid w:val="008266F9"/>
    <w:rsid w:val="008267E2"/>
    <w:rsid w:val="00826A9B"/>
    <w:rsid w:val="008321ED"/>
    <w:rsid w:val="00834842"/>
    <w:rsid w:val="00840E7B"/>
    <w:rsid w:val="008536AF"/>
    <w:rsid w:val="00853D40"/>
    <w:rsid w:val="008564FC"/>
    <w:rsid w:val="00864E76"/>
    <w:rsid w:val="00872581"/>
    <w:rsid w:val="0087459D"/>
    <w:rsid w:val="0087680F"/>
    <w:rsid w:val="00876D81"/>
    <w:rsid w:val="00881D86"/>
    <w:rsid w:val="00883306"/>
    <w:rsid w:val="008904F9"/>
    <w:rsid w:val="00890E4C"/>
    <w:rsid w:val="00890E74"/>
    <w:rsid w:val="00892798"/>
    <w:rsid w:val="0089418F"/>
    <w:rsid w:val="00897C29"/>
    <w:rsid w:val="008A1A9C"/>
    <w:rsid w:val="008A4633"/>
    <w:rsid w:val="008A47DB"/>
    <w:rsid w:val="008B032E"/>
    <w:rsid w:val="008C0FA2"/>
    <w:rsid w:val="008C2342"/>
    <w:rsid w:val="008C77B6"/>
    <w:rsid w:val="008D1B91"/>
    <w:rsid w:val="008D724A"/>
    <w:rsid w:val="008E7A3E"/>
    <w:rsid w:val="008F41FD"/>
    <w:rsid w:val="008F4479"/>
    <w:rsid w:val="008F4BA0"/>
    <w:rsid w:val="00901726"/>
    <w:rsid w:val="00917335"/>
    <w:rsid w:val="00920E6A"/>
    <w:rsid w:val="00931816"/>
    <w:rsid w:val="00932C71"/>
    <w:rsid w:val="0093578B"/>
    <w:rsid w:val="00935CD7"/>
    <w:rsid w:val="009428C0"/>
    <w:rsid w:val="009509D5"/>
    <w:rsid w:val="009538F5"/>
    <w:rsid w:val="00957187"/>
    <w:rsid w:val="00960255"/>
    <w:rsid w:val="009603E1"/>
    <w:rsid w:val="00961C9D"/>
    <w:rsid w:val="00963065"/>
    <w:rsid w:val="0097151F"/>
    <w:rsid w:val="00973777"/>
    <w:rsid w:val="00976E78"/>
    <w:rsid w:val="009775C0"/>
    <w:rsid w:val="00981F23"/>
    <w:rsid w:val="00982F68"/>
    <w:rsid w:val="00990634"/>
    <w:rsid w:val="00991733"/>
    <w:rsid w:val="00992078"/>
    <w:rsid w:val="00992BE3"/>
    <w:rsid w:val="009A1467"/>
    <w:rsid w:val="009A6464"/>
    <w:rsid w:val="009B69F5"/>
    <w:rsid w:val="009C5FF7"/>
    <w:rsid w:val="009C6292"/>
    <w:rsid w:val="009D15DB"/>
    <w:rsid w:val="009D3133"/>
    <w:rsid w:val="009E160D"/>
    <w:rsid w:val="009F1CBB"/>
    <w:rsid w:val="009F3305"/>
    <w:rsid w:val="009F6FB2"/>
    <w:rsid w:val="00A01CB8"/>
    <w:rsid w:val="00A071C0"/>
    <w:rsid w:val="00A209B6"/>
    <w:rsid w:val="00A22670"/>
    <w:rsid w:val="00A24B35"/>
    <w:rsid w:val="00A271BA"/>
    <w:rsid w:val="00A27F86"/>
    <w:rsid w:val="00A431C6"/>
    <w:rsid w:val="00A54315"/>
    <w:rsid w:val="00A60FBC"/>
    <w:rsid w:val="00A65C0B"/>
    <w:rsid w:val="00A776BA"/>
    <w:rsid w:val="00A81FD2"/>
    <w:rsid w:val="00A8441A"/>
    <w:rsid w:val="00A8674A"/>
    <w:rsid w:val="00A96E24"/>
    <w:rsid w:val="00AA6F6E"/>
    <w:rsid w:val="00AB122B"/>
    <w:rsid w:val="00AB21B0"/>
    <w:rsid w:val="00AB48D3"/>
    <w:rsid w:val="00AD4014"/>
    <w:rsid w:val="00AE0243"/>
    <w:rsid w:val="00AE1BAD"/>
    <w:rsid w:val="00AE2124"/>
    <w:rsid w:val="00AE24BC"/>
    <w:rsid w:val="00AE3E3F"/>
    <w:rsid w:val="00AF2516"/>
    <w:rsid w:val="00AF4760"/>
    <w:rsid w:val="00AF55D4"/>
    <w:rsid w:val="00B0505F"/>
    <w:rsid w:val="00B05C2D"/>
    <w:rsid w:val="00B064CF"/>
    <w:rsid w:val="00B12933"/>
    <w:rsid w:val="00B12B88"/>
    <w:rsid w:val="00B137E0"/>
    <w:rsid w:val="00B13BC8"/>
    <w:rsid w:val="00B24662"/>
    <w:rsid w:val="00B263D9"/>
    <w:rsid w:val="00B3569C"/>
    <w:rsid w:val="00B43676"/>
    <w:rsid w:val="00B5602D"/>
    <w:rsid w:val="00B60125"/>
    <w:rsid w:val="00B6656B"/>
    <w:rsid w:val="00B67470"/>
    <w:rsid w:val="00B71625"/>
    <w:rsid w:val="00B75C54"/>
    <w:rsid w:val="00B8710E"/>
    <w:rsid w:val="00B92A93"/>
    <w:rsid w:val="00B96BDC"/>
    <w:rsid w:val="00BA17A8"/>
    <w:rsid w:val="00BA3C33"/>
    <w:rsid w:val="00BB0878"/>
    <w:rsid w:val="00BB1879"/>
    <w:rsid w:val="00BC0ABE"/>
    <w:rsid w:val="00BC30DB"/>
    <w:rsid w:val="00BC64FF"/>
    <w:rsid w:val="00BC7C37"/>
    <w:rsid w:val="00BD2244"/>
    <w:rsid w:val="00BD2365"/>
    <w:rsid w:val="00BE6472"/>
    <w:rsid w:val="00BF29B8"/>
    <w:rsid w:val="00BF46EA"/>
    <w:rsid w:val="00C07769"/>
    <w:rsid w:val="00C07D05"/>
    <w:rsid w:val="00C10856"/>
    <w:rsid w:val="00C203FA"/>
    <w:rsid w:val="00C244F5"/>
    <w:rsid w:val="00C3164F"/>
    <w:rsid w:val="00C31B5E"/>
    <w:rsid w:val="00C34D3E"/>
    <w:rsid w:val="00C35B37"/>
    <w:rsid w:val="00C3747A"/>
    <w:rsid w:val="00C37F29"/>
    <w:rsid w:val="00C56DCC"/>
    <w:rsid w:val="00C57075"/>
    <w:rsid w:val="00C72AFE"/>
    <w:rsid w:val="00C81619"/>
    <w:rsid w:val="00C940B8"/>
    <w:rsid w:val="00CA013C"/>
    <w:rsid w:val="00CA6D6D"/>
    <w:rsid w:val="00CB0BAF"/>
    <w:rsid w:val="00CC7A4E"/>
    <w:rsid w:val="00CD1359"/>
    <w:rsid w:val="00CD4C83"/>
    <w:rsid w:val="00CE7820"/>
    <w:rsid w:val="00D01EDC"/>
    <w:rsid w:val="00D078AA"/>
    <w:rsid w:val="00D10058"/>
    <w:rsid w:val="00D11978"/>
    <w:rsid w:val="00D12A12"/>
    <w:rsid w:val="00D15E30"/>
    <w:rsid w:val="00D16129"/>
    <w:rsid w:val="00D25DBD"/>
    <w:rsid w:val="00D26929"/>
    <w:rsid w:val="00D30CBD"/>
    <w:rsid w:val="00D30D9E"/>
    <w:rsid w:val="00D33908"/>
    <w:rsid w:val="00D354F2"/>
    <w:rsid w:val="00D36C30"/>
    <w:rsid w:val="00D37C90"/>
    <w:rsid w:val="00D43A8C"/>
    <w:rsid w:val="00D53072"/>
    <w:rsid w:val="00D61A4E"/>
    <w:rsid w:val="00D634EA"/>
    <w:rsid w:val="00D713A1"/>
    <w:rsid w:val="00D77956"/>
    <w:rsid w:val="00D80F0C"/>
    <w:rsid w:val="00D92077"/>
    <w:rsid w:val="00D951E2"/>
    <w:rsid w:val="00D9565A"/>
    <w:rsid w:val="00DB2337"/>
    <w:rsid w:val="00DB5F87"/>
    <w:rsid w:val="00DB699B"/>
    <w:rsid w:val="00DC0376"/>
    <w:rsid w:val="00DC099B"/>
    <w:rsid w:val="00DC2BE5"/>
    <w:rsid w:val="00DD4CD4"/>
    <w:rsid w:val="00DD65A2"/>
    <w:rsid w:val="00DD6770"/>
    <w:rsid w:val="00DE0749"/>
    <w:rsid w:val="00DE1CE2"/>
    <w:rsid w:val="00DF1210"/>
    <w:rsid w:val="00DF31E9"/>
    <w:rsid w:val="00DF400D"/>
    <w:rsid w:val="00DF5C23"/>
    <w:rsid w:val="00E01DAD"/>
    <w:rsid w:val="00E021DC"/>
    <w:rsid w:val="00E03F91"/>
    <w:rsid w:val="00E064EF"/>
    <w:rsid w:val="00E064F2"/>
    <w:rsid w:val="00E0717B"/>
    <w:rsid w:val="00E15598"/>
    <w:rsid w:val="00E20D65"/>
    <w:rsid w:val="00E353A2"/>
    <w:rsid w:val="00E36881"/>
    <w:rsid w:val="00E42E4C"/>
    <w:rsid w:val="00E465EC"/>
    <w:rsid w:val="00E47013"/>
    <w:rsid w:val="00E541F9"/>
    <w:rsid w:val="00E57B79"/>
    <w:rsid w:val="00E63419"/>
    <w:rsid w:val="00E64496"/>
    <w:rsid w:val="00E72115"/>
    <w:rsid w:val="00E8322E"/>
    <w:rsid w:val="00E84A35"/>
    <w:rsid w:val="00E903E0"/>
    <w:rsid w:val="00EA1115"/>
    <w:rsid w:val="00EA39EB"/>
    <w:rsid w:val="00EA58CE"/>
    <w:rsid w:val="00EB33FF"/>
    <w:rsid w:val="00EB3D1A"/>
    <w:rsid w:val="00EC2759"/>
    <w:rsid w:val="00EC7106"/>
    <w:rsid w:val="00EC774F"/>
    <w:rsid w:val="00ED0120"/>
    <w:rsid w:val="00ED3BBA"/>
    <w:rsid w:val="00ED4E12"/>
    <w:rsid w:val="00EE051B"/>
    <w:rsid w:val="00EE54B4"/>
    <w:rsid w:val="00EF1AD8"/>
    <w:rsid w:val="00EF2B5C"/>
    <w:rsid w:val="00EF7794"/>
    <w:rsid w:val="00F02046"/>
    <w:rsid w:val="00F053D8"/>
    <w:rsid w:val="00F07888"/>
    <w:rsid w:val="00F1313D"/>
    <w:rsid w:val="00F201E7"/>
    <w:rsid w:val="00F204E0"/>
    <w:rsid w:val="00F20B16"/>
    <w:rsid w:val="00F21C79"/>
    <w:rsid w:val="00F238C9"/>
    <w:rsid w:val="00F23CA5"/>
    <w:rsid w:val="00F277AA"/>
    <w:rsid w:val="00F31955"/>
    <w:rsid w:val="00F34C06"/>
    <w:rsid w:val="00F43EA3"/>
    <w:rsid w:val="00F50C55"/>
    <w:rsid w:val="00F57FFB"/>
    <w:rsid w:val="00F601E6"/>
    <w:rsid w:val="00F6722F"/>
    <w:rsid w:val="00F73954"/>
    <w:rsid w:val="00F94060"/>
    <w:rsid w:val="00FA56F6"/>
    <w:rsid w:val="00FB329D"/>
    <w:rsid w:val="00FC27E3"/>
    <w:rsid w:val="00FC74C7"/>
    <w:rsid w:val="00FD451D"/>
    <w:rsid w:val="00FD5B22"/>
    <w:rsid w:val="00FE1B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1335D1B"/>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0D0FE6"/>
    <w:pPr>
      <w:spacing w:after="160" w:line="259" w:lineRule="auto"/>
    </w:pPr>
    <w:rPr>
      <w:rFonts w:ascii="Calibri" w:hAnsi="Calibri" w:cs="Calibri"/>
      <w:sz w:val="22"/>
    </w:rPr>
  </w:style>
  <w:style w:type="paragraph" w:styleId="Heading1">
    <w:name w:val="heading 1"/>
    <w:aliases w:val="Pocket"/>
    <w:basedOn w:val="Normal"/>
    <w:next w:val="Normal"/>
    <w:link w:val="Heading1Char"/>
    <w:autoRedefine/>
    <w:uiPriority w:val="9"/>
    <w:qFormat/>
    <w:rsid w:val="000D0FE6"/>
    <w:pPr>
      <w:keepNext/>
      <w:keepLines/>
      <w:pBdr>
        <w:bottom w:val="single" w:sz="2" w:space="1" w:color="auto"/>
      </w:pBdr>
      <w:spacing w:before="240" w:after="0"/>
      <w:jc w:val="center"/>
      <w:outlineLvl w:val="0"/>
    </w:pPr>
    <w:rPr>
      <w:rFonts w:eastAsiaTheme="majorEastAsia" w:cstheme="majorBidi"/>
      <w:b/>
      <w:bCs/>
      <w:sz w:val="52"/>
      <w:szCs w:val="32"/>
    </w:rPr>
  </w:style>
  <w:style w:type="paragraph" w:styleId="Heading2">
    <w:name w:val="heading 2"/>
    <w:aliases w:val="Hat"/>
    <w:basedOn w:val="Normal"/>
    <w:next w:val="Normal"/>
    <w:link w:val="Heading2Char"/>
    <w:autoRedefine/>
    <w:uiPriority w:val="9"/>
    <w:unhideWhenUsed/>
    <w:qFormat/>
    <w:rsid w:val="000D0FE6"/>
    <w:pPr>
      <w:keepNext/>
      <w:keepLines/>
      <w:spacing w:before="40" w:after="0"/>
      <w:jc w:val="center"/>
      <w:outlineLvl w:val="1"/>
    </w:pPr>
    <w:rPr>
      <w:rFonts w:eastAsiaTheme="majorEastAsia" w:cstheme="majorBidi"/>
      <w:b/>
      <w:bCs/>
      <w:sz w:val="44"/>
      <w:szCs w:val="44"/>
      <w:u w:val="double"/>
    </w:rPr>
  </w:style>
  <w:style w:type="paragraph" w:styleId="Heading3">
    <w:name w:val="heading 3"/>
    <w:aliases w:val="Block"/>
    <w:basedOn w:val="Normal"/>
    <w:next w:val="Normal"/>
    <w:link w:val="Heading3Char"/>
    <w:uiPriority w:val="9"/>
    <w:unhideWhenUsed/>
    <w:qFormat/>
    <w:rsid w:val="000D0FE6"/>
    <w:pPr>
      <w:keepNext/>
      <w:keepLines/>
      <w:spacing w:before="40" w:after="0"/>
      <w:jc w:val="center"/>
      <w:outlineLvl w:val="2"/>
    </w:pPr>
    <w:rPr>
      <w:rFonts w:eastAsiaTheme="majorEastAsia" w:cstheme="majorBidi"/>
      <w:b/>
      <w:bCs/>
      <w:sz w:val="32"/>
      <w:szCs w:val="32"/>
      <w:u w:val="single"/>
    </w:rPr>
  </w:style>
  <w:style w:type="paragraph" w:styleId="Heading4">
    <w:name w:val="heading 4"/>
    <w:aliases w:val="Tag"/>
    <w:basedOn w:val="Normal"/>
    <w:next w:val="Normal"/>
    <w:link w:val="Heading4Char"/>
    <w:uiPriority w:val="9"/>
    <w:unhideWhenUsed/>
    <w:qFormat/>
    <w:rsid w:val="000D0FE6"/>
    <w:pPr>
      <w:keepNext/>
      <w:keepLines/>
      <w:spacing w:before="40" w:after="0"/>
      <w:outlineLvl w:val="3"/>
    </w:pPr>
    <w:rPr>
      <w:rFonts w:eastAsiaTheme="majorEastAsia" w:cstheme="majorBidi"/>
      <w:b/>
      <w:bCs/>
      <w:szCs w:val="26"/>
    </w:rPr>
  </w:style>
  <w:style w:type="character" w:default="1" w:styleId="DefaultParagraphFont">
    <w:name w:val="Default Paragraph Font"/>
    <w:uiPriority w:val="1"/>
    <w:semiHidden/>
    <w:unhideWhenUsed/>
    <w:rsid w:val="000D0FE6"/>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0D0FE6"/>
  </w:style>
  <w:style w:type="character" w:customStyle="1" w:styleId="Heading1Char">
    <w:name w:val="Heading 1 Char"/>
    <w:aliases w:val="Pocket Char"/>
    <w:basedOn w:val="DefaultParagraphFont"/>
    <w:link w:val="Heading1"/>
    <w:uiPriority w:val="9"/>
    <w:rsid w:val="000D0FE6"/>
    <w:rPr>
      <w:rFonts w:ascii="Calibri" w:eastAsiaTheme="majorEastAsia" w:hAnsi="Calibri" w:cstheme="majorBidi"/>
      <w:b/>
      <w:bCs/>
      <w:sz w:val="52"/>
      <w:szCs w:val="32"/>
    </w:rPr>
  </w:style>
  <w:style w:type="character" w:customStyle="1" w:styleId="Heading2Char">
    <w:name w:val="Heading 2 Char"/>
    <w:aliases w:val="Hat Char"/>
    <w:basedOn w:val="DefaultParagraphFont"/>
    <w:link w:val="Heading2"/>
    <w:uiPriority w:val="9"/>
    <w:rsid w:val="000D0FE6"/>
    <w:rPr>
      <w:rFonts w:ascii="Calibri" w:eastAsiaTheme="majorEastAsia" w:hAnsi="Calibri" w:cstheme="majorBidi"/>
      <w:b/>
      <w:bCs/>
      <w:sz w:val="44"/>
      <w:szCs w:val="44"/>
      <w:u w:val="double"/>
    </w:rPr>
  </w:style>
  <w:style w:type="character" w:customStyle="1" w:styleId="Heading3Char">
    <w:name w:val="Heading 3 Char"/>
    <w:aliases w:val="Block Char"/>
    <w:basedOn w:val="DefaultParagraphFont"/>
    <w:link w:val="Heading3"/>
    <w:uiPriority w:val="9"/>
    <w:rsid w:val="000D0FE6"/>
    <w:rPr>
      <w:rFonts w:ascii="Calibri" w:eastAsiaTheme="majorEastAsia" w:hAnsi="Calibri" w:cstheme="majorBidi"/>
      <w:b/>
      <w:bCs/>
      <w:sz w:val="32"/>
      <w:szCs w:val="32"/>
      <w:u w:val="single"/>
    </w:rPr>
  </w:style>
  <w:style w:type="character" w:customStyle="1" w:styleId="Heading4Char">
    <w:name w:val="Heading 4 Char"/>
    <w:aliases w:val="Tag Char"/>
    <w:basedOn w:val="DefaultParagraphFont"/>
    <w:link w:val="Heading4"/>
    <w:uiPriority w:val="9"/>
    <w:rsid w:val="000D0FE6"/>
    <w:rPr>
      <w:rFonts w:ascii="Calibri" w:eastAsiaTheme="majorEastAsia" w:hAnsi="Calibri" w:cstheme="majorBidi"/>
      <w:b/>
      <w:bCs/>
      <w:sz w:val="22"/>
      <w:szCs w:val="26"/>
    </w:rPr>
  </w:style>
  <w:style w:type="character" w:customStyle="1" w:styleId="Style13ptBold">
    <w:name w:val="Style 13 pt Bold"/>
    <w:aliases w:val="Cite"/>
    <w:basedOn w:val="DefaultParagraphFont"/>
    <w:uiPriority w:val="1"/>
    <w:qFormat/>
    <w:rsid w:val="000D0FE6"/>
    <w:rPr>
      <w:b/>
      <w:sz w:val="22"/>
      <w:u w:val="none"/>
    </w:rPr>
  </w:style>
  <w:style w:type="character" w:customStyle="1" w:styleId="StyleUnderline">
    <w:name w:val="Style Underline"/>
    <w:aliases w:val="Underline,Style Bold Underline,apple-style-span + 6 pt,Bold,Kern at 16 pt,Intense Emphasis1,Intense Emphasis2,HHeading 3 + 12 pt,Minimized Char,Heading 3 Char Char Char Char Char,c,Citation Char Char Char,Style,ci,Intense Emphasis3,9.5 p"/>
    <w:basedOn w:val="DefaultParagraphFont"/>
    <w:uiPriority w:val="1"/>
    <w:qFormat/>
    <w:rsid w:val="000D0FE6"/>
    <w:rPr>
      <w:b/>
      <w:sz w:val="22"/>
      <w:u w:val="single"/>
    </w:rPr>
  </w:style>
  <w:style w:type="character" w:styleId="Emphasis">
    <w:name w:val="Emphasis"/>
    <w:basedOn w:val="DefaultParagraphFont"/>
    <w:uiPriority w:val="20"/>
    <w:qFormat/>
    <w:rsid w:val="000D0FE6"/>
    <w:rPr>
      <w:rFonts w:ascii="Calibri" w:hAnsi="Calibri" w:cs="Calibri"/>
      <w:b/>
      <w:i w:val="0"/>
      <w:iCs/>
      <w:sz w:val="22"/>
      <w:u w:val="single"/>
      <w:bdr w:val="single" w:sz="8" w:space="0" w:color="auto"/>
    </w:rPr>
  </w:style>
  <w:style w:type="character" w:styleId="FollowedHyperlink">
    <w:name w:val="FollowedHyperlink"/>
    <w:basedOn w:val="DefaultParagraphFont"/>
    <w:uiPriority w:val="99"/>
    <w:semiHidden/>
    <w:unhideWhenUsed/>
    <w:rsid w:val="000D0FE6"/>
    <w:rPr>
      <w:color w:val="auto"/>
      <w:u w:val="none"/>
    </w:rPr>
  </w:style>
  <w:style w:type="character" w:styleId="Hyperlink">
    <w:name w:val="Hyperlink"/>
    <w:basedOn w:val="DefaultParagraphFont"/>
    <w:uiPriority w:val="99"/>
    <w:unhideWhenUsed/>
    <w:rsid w:val="000D0FE6"/>
    <w:rPr>
      <w:color w:val="auto"/>
      <w:u w:val="none"/>
    </w:rPr>
  </w:style>
  <w:style w:type="paragraph" w:styleId="DocumentMap">
    <w:name w:val="Document Map"/>
    <w:basedOn w:val="Normal"/>
    <w:link w:val="DocumentMapChar"/>
    <w:uiPriority w:val="99"/>
    <w:semiHidden/>
    <w:unhideWhenUsed/>
    <w:rsid w:val="000D0FE6"/>
    <w:rPr>
      <w:rFonts w:ascii="Lucida Grande" w:hAnsi="Lucida Grande" w:cs="Lucida Grande"/>
      <w:sz w:val="24"/>
    </w:rPr>
  </w:style>
  <w:style w:type="character" w:customStyle="1" w:styleId="DocumentMapChar">
    <w:name w:val="Document Map Char"/>
    <w:basedOn w:val="DefaultParagraphFont"/>
    <w:link w:val="DocumentMap"/>
    <w:uiPriority w:val="99"/>
    <w:semiHidden/>
    <w:rsid w:val="000D0FE6"/>
    <w:rPr>
      <w:rFonts w:ascii="Lucida Grande" w:hAnsi="Lucida Grande" w:cs="Lucida Grande"/>
    </w:rPr>
  </w:style>
  <w:style w:type="paragraph" w:customStyle="1" w:styleId="Body">
    <w:name w:val="Body"/>
    <w:link w:val="BodyChar"/>
    <w:autoRedefine/>
    <w:uiPriority w:val="4"/>
    <w:qFormat/>
    <w:rsid w:val="000D0FE6"/>
    <w:pPr>
      <w:ind w:left="720"/>
      <w:jc w:val="both"/>
    </w:pPr>
    <w:rPr>
      <w:rFonts w:ascii="Calibri" w:eastAsiaTheme="majorEastAsia" w:hAnsi="Calibri" w:cstheme="majorBidi"/>
      <w:iCs/>
      <w:color w:val="000000" w:themeColor="text1"/>
      <w:sz w:val="8"/>
      <w:szCs w:val="22"/>
    </w:rPr>
  </w:style>
  <w:style w:type="character" w:customStyle="1" w:styleId="BodyChar">
    <w:name w:val="Body Char"/>
    <w:basedOn w:val="DefaultParagraphFont"/>
    <w:link w:val="Body"/>
    <w:uiPriority w:val="4"/>
    <w:rsid w:val="000D0FE6"/>
    <w:rPr>
      <w:rFonts w:ascii="Calibri" w:eastAsiaTheme="majorEastAsia" w:hAnsi="Calibri" w:cstheme="majorBidi"/>
      <w:iCs/>
      <w:color w:val="000000" w:themeColor="text1"/>
      <w:sz w:val="8"/>
      <w:szCs w:val="22"/>
    </w:rPr>
  </w:style>
  <w:style w:type="paragraph" w:styleId="ListParagraph">
    <w:name w:val="List Paragraph"/>
    <w:basedOn w:val="Normal"/>
    <w:uiPriority w:val="34"/>
    <w:qFormat/>
    <w:rsid w:val="00CB0BA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Hub/Library/Group%20Containers/UBF8T346G9.Office/User%20Content.localized/Templates.localized/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7048220BF6294AA81A81154006E0AD" ma:contentTypeVersion="1" ma:contentTypeDescription="Create a new document." ma:contentTypeScope="" ma:versionID="758fa84223e1315f6f570b93833ff203">
  <xsd:schema xmlns:xsd="http://www.w3.org/2001/XMLSchema" xmlns:xs="http://www.w3.org/2001/XMLSchema" xmlns:p="http://schemas.microsoft.com/office/2006/metadata/properties" targetNamespace="http://schemas.microsoft.com/office/2006/metadata/properties" ma:root="true" ma:fieldsID="d7e1f43ebed5d78fff7f4615dbc6b38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6B8D91-DB37-4A6B-BB98-F47F5C30BC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C695485-26C2-4287-99C4-620F927462C0}">
  <ds:schemaRefs>
    <ds:schemaRef ds:uri="http://schemas.microsoft.com/sharepoint/v3/contenttype/forms"/>
  </ds:schemaRefs>
</ds:datastoreItem>
</file>

<file path=customXml/itemProps3.xml><?xml version="1.0" encoding="utf-8"?>
<ds:datastoreItem xmlns:ds="http://schemas.openxmlformats.org/officeDocument/2006/customXml" ds:itemID="{8B90BFFB-A158-405F-A8B0-58A27F10BCE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B0C0FBD-C473-D04B-A84E-DB3C54B5F1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Debate.dotm</Template>
  <TotalTime>128</TotalTime>
  <Pages>3</Pages>
  <Words>731</Words>
  <Characters>4171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Verbatim Mac</vt:lpstr>
    </vt:vector>
  </TitlesOfParts>
  <Manager/>
  <Company>Ashtar Communications</Company>
  <LinksUpToDate>false</LinksUpToDate>
  <CharactersWithSpaces>4893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Mac</dc:title>
  <dc:subject/>
  <dc:creator>Wu, Megan (Student)</dc:creator>
  <cp:keywords>5.2</cp:keywords>
  <dc:description/>
  <cp:lastModifiedBy>Wu, Megan (Student)</cp:lastModifiedBy>
  <cp:revision>26</cp:revision>
  <dcterms:created xsi:type="dcterms:W3CDTF">2018-09-09T00:13:00Z</dcterms:created>
  <dcterms:modified xsi:type="dcterms:W3CDTF">2019-05-01T19:37:00Z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0x0101003B7048220BF6294AA81A81154006E0AD</vt:lpwstr>
  </property>
</Properties>
</file>