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AAF" w:rsidRPr="00B540BB" w:rsidRDefault="006B1AAF" w:rsidP="006B1AAF">
      <w:pPr>
        <w:pStyle w:val="Heading4"/>
      </w:pPr>
      <w:proofErr w:type="gramStart"/>
      <w:r>
        <w:t>This topics</w:t>
      </w:r>
      <w:proofErr w:type="gramEnd"/>
      <w:r>
        <w:t xml:space="preserve"> call for democracy is nothing but a call for visibility. Democracy operates through recognition of socially tolerable identities which always already excludes disabled folk who are mutually exclusive from democratic notions of civilization. Visibility through democratic identity construction is a stamp of approval that is never afforded to us because we will never “fit in.”</w:t>
      </w:r>
    </w:p>
    <w:p w:rsidR="006B1AAF" w:rsidRPr="00DB30D0" w:rsidRDefault="006B1AAF" w:rsidP="006B1AAF">
      <w:proofErr w:type="spellStart"/>
      <w:r>
        <w:rPr>
          <w:rStyle w:val="Style13ptBold"/>
        </w:rPr>
        <w:t>McRuer</w:t>
      </w:r>
      <w:proofErr w:type="spellEnd"/>
      <w:r>
        <w:rPr>
          <w:rStyle w:val="Style13ptBold"/>
        </w:rPr>
        <w:t xml:space="preserve"> 17 </w:t>
      </w:r>
      <w:r w:rsidRPr="00EB70FC">
        <w:t>(</w:t>
      </w:r>
      <w:proofErr w:type="spellStart"/>
      <w:r w:rsidRPr="00EB70FC">
        <w:t>McRuer</w:t>
      </w:r>
      <w:proofErr w:type="spellEnd"/>
      <w:r w:rsidRPr="00EB70FC">
        <w:t xml:space="preserve">, Robert. “No Future for Crips: Disorderly Conduct in the New World Order; or, Disability Studies on the Verge of a Nervous Breakdown.” Culture – Theory – Disability: Encounters between Disability Studies and Cultural Studies, edited by Anne </w:t>
      </w:r>
      <w:proofErr w:type="spellStart"/>
      <w:r w:rsidRPr="00EB70FC">
        <w:t>Waldschmidt</w:t>
      </w:r>
      <w:proofErr w:type="spellEnd"/>
      <w:r w:rsidRPr="00EB70FC">
        <w:t xml:space="preserve"> et al., Transcript Verlag, Bielefeld, 2017, pp. 63–78. JSTOR, </w:t>
      </w:r>
      <w:hyperlink r:id="rId9" w:history="1">
        <w:r w:rsidRPr="00EB70FC">
          <w:rPr>
            <w:rStyle w:val="Hyperlink"/>
          </w:rPr>
          <w:t>www.jstor.org/stable/j.ctv1xxs3r.9</w:t>
        </w:r>
      </w:hyperlink>
      <w:r w:rsidRPr="00EB70FC">
        <w:t>.</w:t>
      </w:r>
      <w:r>
        <w:t xml:space="preserve"> Brackets already in text) BL</w:t>
      </w:r>
    </w:p>
    <w:p w:rsidR="006B1AAF" w:rsidRDefault="006B1AAF" w:rsidP="006B1AAF">
      <w:pPr>
        <w:rPr>
          <w:rStyle w:val="StyleUnderline"/>
        </w:rPr>
      </w:pPr>
      <w:r>
        <w:t xml:space="preserve">Volver; or, Almodóvar y </w:t>
      </w:r>
      <w:proofErr w:type="spellStart"/>
      <w:r>
        <w:t>los</w:t>
      </w:r>
      <w:proofErr w:type="spellEnd"/>
      <w:r>
        <w:t xml:space="preserve"> </w:t>
      </w:r>
      <w:proofErr w:type="spellStart"/>
      <w:r>
        <w:t>Minusválidos</w:t>
      </w:r>
      <w:proofErr w:type="spellEnd"/>
      <w:r>
        <w:t xml:space="preserve"> My contention in the previous section was that the extent to which we have been defined by liberalism has largely precluded the development of an antisocial thesis in disability studies. In this final section, I return to Bad Education and the figure with no future in the Spain imagined by Almodóvar. Almodóvar </w:t>
      </w:r>
      <w:r w:rsidRPr="00D02B51">
        <w:t>himself articulates, as early as the late 1980s, some of the points about his films that are now foundational theses for those approaching his work</w:t>
      </w:r>
      <w:r w:rsidRPr="00B540BB">
        <w:t xml:space="preserve">: </w:t>
      </w:r>
      <w:r w:rsidRPr="00B540BB">
        <w:rPr>
          <w:rStyle w:val="StyleUnderline"/>
        </w:rPr>
        <w:t>“[My films] represent more than others, I suppose, the New Spain, this kind of new mentality that appears in Spain after Franco dies, especially after 1977 till now</w:t>
      </w:r>
      <w:r w:rsidRPr="00D02B51">
        <w:rPr>
          <w:rStyle w:val="StyleUnderline"/>
        </w:rPr>
        <w:t>. Stories about the New Spain have appeared in the mass media of every country. Everybody has heard that now everything is different in Spain […]. I think in my films they see how Spain has changed”</w:t>
      </w:r>
      <w:r w:rsidRPr="00D02B51">
        <w:t xml:space="preserve"> (cited in </w:t>
      </w:r>
      <w:proofErr w:type="spellStart"/>
      <w:r w:rsidRPr="00D02B51">
        <w:t>D’Lugo</w:t>
      </w:r>
      <w:proofErr w:type="spellEnd"/>
      <w:r w:rsidRPr="00D02B51">
        <w:t xml:space="preserve"> 131). Marvin </w:t>
      </w:r>
      <w:proofErr w:type="spellStart"/>
      <w:r w:rsidRPr="00D02B51">
        <w:t>D’Lugo</w:t>
      </w:r>
      <w:proofErr w:type="spellEnd"/>
      <w:r w:rsidRPr="00D02B51">
        <w:t xml:space="preserve"> underscores this assessment, not only in relation to the films of the immediate post-Franco period, but also in relation to more recent films, including Bad Education. The films Bad Education and Live Flesh (Spanish original: Carne </w:t>
      </w:r>
      <w:proofErr w:type="spellStart"/>
      <w:r w:rsidRPr="00D02B51">
        <w:t>Trémula</w:t>
      </w:r>
      <w:proofErr w:type="spellEnd"/>
      <w:r w:rsidRPr="00D02B51">
        <w:t>), for instance, are</w:t>
      </w:r>
      <w:r>
        <w:t xml:space="preserve"> examples for </w:t>
      </w:r>
      <w:proofErr w:type="spellStart"/>
      <w:r>
        <w:t>D’Lugo</w:t>
      </w:r>
      <w:proofErr w:type="spellEnd"/>
      <w:r>
        <w:t xml:space="preserve"> of Almodóvar wrestling with the ways in which </w:t>
      </w:r>
      <w:r w:rsidRPr="009536C5">
        <w:rPr>
          <w:rStyle w:val="Emphasis"/>
          <w:highlight w:val="cyan"/>
        </w:rPr>
        <w:t>“the demons of the past survive in new forms,”</w:t>
      </w:r>
      <w:r>
        <w:t xml:space="preserve"> and with “the problematic persistence of Old Spain in its varied disguises” (127 and 128). That the period between Live Flesh and Bad Education (1997-2004) is marked (like the period of this writing) by the dominance of the conservative </w:t>
      </w:r>
      <w:proofErr w:type="spellStart"/>
      <w:r>
        <w:t>Partido</w:t>
      </w:r>
      <w:proofErr w:type="spellEnd"/>
      <w:r>
        <w:t xml:space="preserve"> Popular suggests that Almodóvar continues to stand for some notion of an open and liberated “New Spain” as against what </w:t>
      </w:r>
      <w:proofErr w:type="spellStart"/>
      <w:r>
        <w:t>D’Lugo</w:t>
      </w:r>
      <w:proofErr w:type="spellEnd"/>
      <w:r>
        <w:t xml:space="preserve"> calls “the specters of Francoism” (127).7 While not disagreeing with </w:t>
      </w:r>
      <w:proofErr w:type="spellStart"/>
      <w:r>
        <w:t>D’Lugo</w:t>
      </w:r>
      <w:proofErr w:type="spellEnd"/>
      <w:r>
        <w:t xml:space="preserve"> (or Almodóvar himself, for that matter), I am uncomfortable, at this point, with the stark distinction between Old Spain and New Spain, particularly because that binary opposition fails to do justice to the new </w:t>
      </w:r>
      <w:proofErr w:type="spellStart"/>
      <w:r>
        <w:t>New</w:t>
      </w:r>
      <w:proofErr w:type="spellEnd"/>
      <w:r>
        <w:t xml:space="preserve"> Spain – to the ways, that is, in which neoliberalism has taken hold in Spain. The new </w:t>
      </w:r>
      <w:proofErr w:type="spellStart"/>
      <w:r>
        <w:t>New</w:t>
      </w:r>
      <w:proofErr w:type="spellEnd"/>
      <w:r>
        <w:t xml:space="preserve"> Spain is, at this point, one of the most </w:t>
      </w:r>
      <w:proofErr w:type="spellStart"/>
      <w:r>
        <w:t>gayfriendly</w:t>
      </w:r>
      <w:proofErr w:type="spellEnd"/>
      <w:r>
        <w:t xml:space="preserve"> locations in the world. Not only is an openly gay filmmaker one of the country’s most recognizable, globally-disseminated commodities, but 70% of the population supported gay marriage at the time of its ratification in 2004 (when Bad Education premiered), representations of ‘tolerance’ or acceptance of homosexuality abound, and Madrid, Barcelona, </w:t>
      </w:r>
      <w:proofErr w:type="spellStart"/>
      <w:r>
        <w:t>Sitges</w:t>
      </w:r>
      <w:proofErr w:type="spellEnd"/>
      <w:r>
        <w:t xml:space="preserve">, and other locations are major gay tourist sites marketed to gay-identified consumers everywhere. The San Francisco gay travel magazine Passport announces, for instance, “Few cities in Europe boast the kind of frenetic fun people can experience in Madrid […]. A few may be coy about their sexuality outside the gay quarters or at work, but once they get to </w:t>
      </w:r>
      <w:proofErr w:type="spellStart"/>
      <w:r>
        <w:t>Chuecea</w:t>
      </w:r>
      <w:proofErr w:type="spellEnd"/>
      <w:r>
        <w:t xml:space="preserve"> [Madrid’s most famous gay neighborhood] – well, you’ll have to see it with your own eyes” (cited in Giorgio 60). In this context, I argue, ‘Old Spain,’ even as it does persist in spectral forms, is at times a bit of a straw target. I also contend that </w:t>
      </w:r>
      <w:r w:rsidRPr="00DB30D0">
        <w:rPr>
          <w:rStyle w:val="StyleUnderline"/>
          <w:highlight w:val="cyan"/>
        </w:rPr>
        <w:t>neoliberal tolerance</w:t>
      </w:r>
      <w:r>
        <w:t xml:space="preserve"> or even celebration of gay people </w:t>
      </w:r>
      <w:r w:rsidRPr="00DB30D0">
        <w:rPr>
          <w:rStyle w:val="StyleUnderline"/>
          <w:highlight w:val="cyan"/>
        </w:rPr>
        <w:t xml:space="preserve">is more </w:t>
      </w:r>
      <w:r w:rsidRPr="00DB30D0">
        <w:rPr>
          <w:rStyle w:val="StyleUnderline"/>
          <w:highlight w:val="cyan"/>
        </w:rPr>
        <w:lastRenderedPageBreak/>
        <w:t>complicated than it</w:t>
      </w:r>
      <w:r w:rsidRPr="00DB30D0">
        <w:rPr>
          <w:rStyle w:val="StyleUnderline"/>
        </w:rPr>
        <w:t xml:space="preserve"> at first </w:t>
      </w:r>
      <w:r w:rsidRPr="00DB30D0">
        <w:rPr>
          <w:rStyle w:val="StyleUnderline"/>
          <w:highlight w:val="cyan"/>
        </w:rPr>
        <w:t>appears</w:t>
      </w:r>
      <w:r w:rsidRPr="00DB30D0">
        <w:rPr>
          <w:rStyle w:val="StyleUnderline"/>
        </w:rPr>
        <w:t xml:space="preserve"> and that those complications are legible in a film like Bad Education.</w:t>
      </w:r>
      <w:r>
        <w:t xml:space="preserve"> Gabriel Giorgio, in his essay “Madrid </w:t>
      </w:r>
      <w:proofErr w:type="spellStart"/>
      <w:r>
        <w:t>en</w:t>
      </w:r>
      <w:proofErr w:type="spellEnd"/>
      <w:r>
        <w:t xml:space="preserve"> </w:t>
      </w:r>
      <w:proofErr w:type="spellStart"/>
      <w:r>
        <w:t>Tránsito</w:t>
      </w:r>
      <w:proofErr w:type="spellEnd"/>
      <w:r>
        <w:t>: Travelers, Visibility, and Gay Identity,” argues that “</w:t>
      </w:r>
      <w:r w:rsidRPr="00DB30D0">
        <w:rPr>
          <w:rStyle w:val="StyleUnderline"/>
          <w:highlight w:val="cyan"/>
        </w:rPr>
        <w:t>in</w:t>
      </w:r>
      <w:r>
        <w:t xml:space="preserve"> a democracy that still needs to demonstrate its strength and its resemblance to the older, </w:t>
      </w:r>
      <w:r w:rsidRPr="00DB30D0">
        <w:rPr>
          <w:rStyle w:val="Emphasis"/>
          <w:highlight w:val="cyan"/>
        </w:rPr>
        <w:t>so-called advanced democracies</w:t>
      </w:r>
      <w:r w:rsidRPr="00DB30D0">
        <w:rPr>
          <w:rStyle w:val="Emphasis"/>
        </w:rPr>
        <w:t xml:space="preserve"> of the United States</w:t>
      </w:r>
      <w:r>
        <w:t xml:space="preserve"> and northern Europe, </w:t>
      </w:r>
      <w:r w:rsidRPr="00DB30D0">
        <w:rPr>
          <w:rStyle w:val="StyleUnderline"/>
        </w:rPr>
        <w:t xml:space="preserve">gay </w:t>
      </w:r>
      <w:r w:rsidRPr="00DB30D0">
        <w:rPr>
          <w:rStyle w:val="StyleUnderline"/>
          <w:highlight w:val="cyan"/>
        </w:rPr>
        <w:t>visibility</w:t>
      </w:r>
      <w:r>
        <w:t xml:space="preserve"> [in Spain] </w:t>
      </w:r>
      <w:r w:rsidRPr="00DB30D0">
        <w:rPr>
          <w:rStyle w:val="StyleUnderline"/>
          <w:highlight w:val="cyan"/>
        </w:rPr>
        <w:t>stands out as a symbol</w:t>
      </w:r>
      <w:r>
        <w:t xml:space="preserve">, </w:t>
      </w:r>
      <w:r w:rsidRPr="00D9284A">
        <w:rPr>
          <w:rStyle w:val="Emphasis"/>
          <w:highlight w:val="cyan"/>
        </w:rPr>
        <w:t>a token of social tolerance</w:t>
      </w:r>
      <w:r>
        <w:t xml:space="preserve"> and achieved freedom” (61). To borrow a line from a courtroom scene in another Spanish film of 2004, Alejandro </w:t>
      </w:r>
      <w:proofErr w:type="spellStart"/>
      <w:r>
        <w:t>Amenábar’s</w:t>
      </w:r>
      <w:proofErr w:type="spellEnd"/>
      <w:r>
        <w:t xml:space="preserve"> Mar </w:t>
      </w:r>
      <w:proofErr w:type="spellStart"/>
      <w:r>
        <w:t>adentro</w:t>
      </w:r>
      <w:proofErr w:type="spellEnd"/>
      <w:r>
        <w:t xml:space="preserve"> (The Sea Inside), where lawyers are attempting to make precisely this sharp distinction between a dark past and a bright present: “We are a civilized nation.” If, in the New Spain gender and sexual difference marked ‘freedom’ and ‘liberation’ in opposition to the ‘repression’ of the fascist past, in the new </w:t>
      </w:r>
      <w:proofErr w:type="spellStart"/>
      <w:r>
        <w:t>New</w:t>
      </w:r>
      <w:proofErr w:type="spellEnd"/>
      <w:r>
        <w:t xml:space="preserve"> Spain, gay bodies now mark civilization and tolerance as opposed to barbarism and irrationality. Gay identity (indeed</w:t>
      </w:r>
      <w:r w:rsidRPr="00D02B51">
        <w:rPr>
          <w:b/>
          <w:highlight w:val="cyan"/>
          <w:u w:val="single"/>
        </w:rPr>
        <w:t>, identity</w:t>
      </w:r>
      <w:r>
        <w:t xml:space="preserve"> in general) is, I argue, disciplined in this new, neoliberal formation. Giorgio insists that gayness </w:t>
      </w:r>
      <w:r w:rsidRPr="009536C5">
        <w:rPr>
          <w:rStyle w:val="StyleUnderline"/>
        </w:rPr>
        <w:t>“</w:t>
      </w:r>
      <w:r w:rsidRPr="009536C5">
        <w:rPr>
          <w:rStyle w:val="StyleUnderline"/>
          <w:highlight w:val="cyan"/>
        </w:rPr>
        <w:t>sets in motion a narrative that locates bodies in a geopolitical order</w:t>
      </w:r>
      <w:r w:rsidRPr="009536C5">
        <w:rPr>
          <w:rStyle w:val="StyleUnderline"/>
        </w:rPr>
        <w:t xml:space="preserve">, </w:t>
      </w:r>
      <w:r w:rsidRPr="009536C5">
        <w:rPr>
          <w:rStyle w:val="StyleUnderline"/>
          <w:highlight w:val="cyan"/>
        </w:rPr>
        <w:t>making them visible</w:t>
      </w:r>
      <w:r w:rsidRPr="009536C5">
        <w:rPr>
          <w:rStyle w:val="StyleUnderline"/>
        </w:rPr>
        <w:t xml:space="preserve"> in some ways and determining their visibility under different conditions”</w:t>
      </w:r>
      <w:r>
        <w:t xml:space="preserve"> (73). For Giorgio, </w:t>
      </w:r>
      <w:r w:rsidRPr="009536C5">
        <w:rPr>
          <w:rStyle w:val="StyleUnderline"/>
          <w:highlight w:val="cyan"/>
        </w:rPr>
        <w:t xml:space="preserve">a legible gay identity in Spain now marketed globally to </w:t>
      </w:r>
      <w:r w:rsidRPr="00477663">
        <w:rPr>
          <w:rStyle w:val="StyleUnderline"/>
        </w:rPr>
        <w:t xml:space="preserve">gay and non-gay </w:t>
      </w:r>
      <w:r w:rsidRPr="009536C5">
        <w:rPr>
          <w:rStyle w:val="StyleUnderline"/>
          <w:highlight w:val="cyan"/>
        </w:rPr>
        <w:t>consumers</w:t>
      </w:r>
      <w:r>
        <w:t xml:space="preserve"> (decidedly different conditions from the immediate post-Franco years) ghosts larger economic and cultural processes. For Giorgio in his essay, the new </w:t>
      </w:r>
      <w:proofErr w:type="spellStart"/>
      <w:r>
        <w:t>New</w:t>
      </w:r>
      <w:proofErr w:type="spellEnd"/>
      <w:r>
        <w:t xml:space="preserve"> Spain is ‘open’ and ‘tolerant’ in relation to gay identity, but </w:t>
      </w:r>
      <w:r w:rsidRPr="00477663">
        <w:rPr>
          <w:rStyle w:val="StyleUnderline"/>
          <w:highlight w:val="cyan"/>
        </w:rPr>
        <w:t>this tolerance can mask other forms of exploitation</w:t>
      </w:r>
      <w:r w:rsidRPr="00477663">
        <w:rPr>
          <w:rStyle w:val="StyleUnderline"/>
        </w:rPr>
        <w:t>, such as the exploitation of immigrant labor and immigrant bodies.</w:t>
      </w:r>
      <w:r>
        <w:t xml:space="preserve"> Bad Education, in my reading, can be interpreted as exposing or disordering this neoliberal pedagogy. Tellingly, Almodóvar gives us, in the film (this would be, in fact, a nutshell summary of the film), a gay filmmaker (Enrique) caught up in processes or histories much larger than himself. And, indeed, outside the film, Almodóvar likewise cannot fully control the uses to which his own body and identity are put – as one of Spain’s most recognizable commodities, he is inescapably a character in the new gay-friendly story about a tolerant, civilized, cosmopolitan Spain. </w:t>
      </w:r>
      <w:r w:rsidRPr="00DB30D0">
        <w:rPr>
          <w:rStyle w:val="StyleUnderline"/>
        </w:rPr>
        <w:t xml:space="preserve">Bad Education, however, seduces you with gay </w:t>
      </w:r>
      <w:r w:rsidRPr="00B540BB">
        <w:rPr>
          <w:rStyle w:val="StyleUnderline"/>
        </w:rPr>
        <w:t>and transgender identities that you learn to tolerate or even love, and then strikes back against that compulsory affect, pulling the rug out from under you and giving you a figure that is almost impossible to love, a figure that has no future in the new social order, a disorderly and drug-addicted crip who</w:t>
      </w:r>
      <w:r w:rsidRPr="00DB30D0">
        <w:rPr>
          <w:rStyle w:val="StyleUnderline"/>
        </w:rPr>
        <w:t xml:space="preserve"> fails spectacularly even as she types the unfinished sentence “Enrique, I think I have succeeded…” (and remember here what I said earlier about no unequivocal achievements or successes in modernity).</w:t>
      </w:r>
      <w:r>
        <w:t xml:space="preserve"> Since I invoked The Sea Inside a moment ago, one might conclude that </w:t>
      </w:r>
      <w:r w:rsidRPr="00DB30D0">
        <w:rPr>
          <w:rStyle w:val="Emphasis"/>
          <w:highlight w:val="cyan"/>
        </w:rPr>
        <w:t>disability</w:t>
      </w:r>
      <w:r w:rsidRPr="00DB30D0">
        <w:rPr>
          <w:rStyle w:val="Emphasis"/>
        </w:rPr>
        <w:t xml:space="preserve"> in general </w:t>
      </w:r>
      <w:r w:rsidRPr="00DB30D0">
        <w:rPr>
          <w:rStyle w:val="Emphasis"/>
          <w:highlight w:val="cyan"/>
        </w:rPr>
        <w:t>functions</w:t>
      </w:r>
      <w:r w:rsidRPr="00DB30D0">
        <w:rPr>
          <w:rStyle w:val="Emphasis"/>
        </w:rPr>
        <w:t xml:space="preserve"> somewhat </w:t>
      </w:r>
      <w:r w:rsidRPr="00DB30D0">
        <w:rPr>
          <w:rStyle w:val="Emphasis"/>
          <w:highlight w:val="cyan"/>
        </w:rPr>
        <w:t>differently</w:t>
      </w:r>
      <w:r w:rsidRPr="00DB30D0">
        <w:rPr>
          <w:rStyle w:val="Emphasis"/>
        </w:rPr>
        <w:t xml:space="preserve"> from sex and gender </w:t>
      </w:r>
      <w:r>
        <w:t xml:space="preserve">in the new </w:t>
      </w:r>
      <w:proofErr w:type="spellStart"/>
      <w:r>
        <w:t>New</w:t>
      </w:r>
      <w:proofErr w:type="spellEnd"/>
      <w:r>
        <w:t xml:space="preserve"> Spain. The Sea Inside arguably puts forward quite negative views of disability, because it is a film about a quadriplegic, Ramón </w:t>
      </w:r>
      <w:proofErr w:type="spellStart"/>
      <w:r>
        <w:t>Sampedro</w:t>
      </w:r>
      <w:proofErr w:type="spellEnd"/>
      <w:r>
        <w:t xml:space="preserve"> (Javier </w:t>
      </w:r>
      <w:proofErr w:type="spellStart"/>
      <w:r>
        <w:t>Bardem</w:t>
      </w:r>
      <w:proofErr w:type="spellEnd"/>
      <w:r>
        <w:t xml:space="preserve">), who feels his life has no value and who thus petitions the state for the right to end that life. The award-winning film (it won the Oscar for best foreign film in 2004) both represents the seemingly ‘rational’ desire of a quadriplegic to kill himself and schools you in how ‘we’ should respond (in an orderly fashion): </w:t>
      </w:r>
      <w:r w:rsidRPr="00B540BB">
        <w:rPr>
          <w:rStyle w:val="StyleUnderline"/>
          <w:highlight w:val="cyan"/>
        </w:rPr>
        <w:t>“We are a civilized nation,”</w:t>
      </w:r>
      <w:r>
        <w:t xml:space="preserve"> Ramón </w:t>
      </w:r>
      <w:proofErr w:type="spellStart"/>
      <w:r>
        <w:t>Sampedro’s</w:t>
      </w:r>
      <w:proofErr w:type="spellEnd"/>
      <w:r>
        <w:t xml:space="preserve"> lawyers argue in court as they advocate for his death. One might conclude from the invocation of The Sea Inside, in other words, </w:t>
      </w:r>
      <w:r w:rsidRPr="00D02B51">
        <w:rPr>
          <w:b/>
          <w:highlight w:val="cyan"/>
          <w:u w:val="single"/>
        </w:rPr>
        <w:t>that even as some gay bodies are now tolerated or ‘included,’</w:t>
      </w:r>
      <w:r w:rsidRPr="00DB30D0">
        <w:rPr>
          <w:rStyle w:val="StyleUnderline"/>
        </w:rPr>
        <w:t xml:space="preserve"> </w:t>
      </w:r>
      <w:r w:rsidRPr="00DB30D0">
        <w:rPr>
          <w:rStyle w:val="StyleUnderline"/>
          <w:highlight w:val="cyan"/>
        </w:rPr>
        <w:t>disabled bodies are</w:t>
      </w:r>
      <w:r w:rsidRPr="00DB30D0">
        <w:rPr>
          <w:rStyle w:val="StyleUnderline"/>
        </w:rPr>
        <w:t xml:space="preserve"> still </w:t>
      </w:r>
      <w:r w:rsidRPr="00DB30D0">
        <w:rPr>
          <w:rStyle w:val="StyleUnderline"/>
          <w:highlight w:val="cyan"/>
        </w:rPr>
        <w:t>‘excluded’</w:t>
      </w:r>
      <w:r w:rsidRPr="00DB30D0">
        <w:rPr>
          <w:rStyle w:val="StyleUnderline"/>
        </w:rPr>
        <w:t xml:space="preserve"> in expected ways and that </w:t>
      </w:r>
      <w:r w:rsidRPr="00DB30D0">
        <w:rPr>
          <w:rStyle w:val="StyleUnderline"/>
          <w:highlight w:val="cyan"/>
        </w:rPr>
        <w:t>a disabled life is necessarily perceived as intolerable</w:t>
      </w:r>
      <w:r>
        <w:t xml:space="preserve">. Yet as I said at the beginning, my concern is the disability movement in a moment of danger (our own, neoliberal moment) and – as Michel Foucault famously recognized, arguing “not that everything is bad, but that everything is dangerous” (231- 232) – moments of danger always present a range of </w:t>
      </w:r>
      <w:r>
        <w:lastRenderedPageBreak/>
        <w:t xml:space="preserve">possible responses or outcomes. As it narrates for itself a story of civilization and tolerance, then, the new </w:t>
      </w:r>
      <w:proofErr w:type="spellStart"/>
      <w:r>
        <w:t>New</w:t>
      </w:r>
      <w:proofErr w:type="spellEnd"/>
      <w:r>
        <w:t xml:space="preserve"> Spain can, without question, in a very familiar (although I would call it residual) move, position recognizably disabled bodies like </w:t>
      </w:r>
      <w:proofErr w:type="spellStart"/>
      <w:r>
        <w:t>Sampedro’s</w:t>
      </w:r>
      <w:proofErr w:type="spellEnd"/>
      <w:r>
        <w:t xml:space="preserve"> as expendable. But recognizably disabled bodies can also be disciplined in ways not unlike recognizably gay bodies, and this, I would say, represents a more emergent neoliberal discourse in Spain (and elsewhere) today, a discourse again organized around identity and again ghosting much larger and exploitative cultural and economic processes: As Jesús Hernández, accessibility director of Spain’s ONCE Foundation (Spain’s largest disability organization) insists, in relation to the new disabled tourism, “No </w:t>
      </w:r>
      <w:proofErr w:type="spellStart"/>
      <w:r>
        <w:t>te</w:t>
      </w:r>
      <w:proofErr w:type="spellEnd"/>
      <w:r>
        <w:t xml:space="preserve"> </w:t>
      </w:r>
      <w:proofErr w:type="spellStart"/>
      <w:r>
        <w:t>preocupes</w:t>
      </w:r>
      <w:proofErr w:type="spellEnd"/>
      <w:r>
        <w:t xml:space="preserve"> de mis derechos, </w:t>
      </w:r>
      <w:proofErr w:type="spellStart"/>
      <w:r>
        <w:t>preocúpate</w:t>
      </w:r>
      <w:proofErr w:type="spellEnd"/>
      <w:r>
        <w:t xml:space="preserve"> de mi </w:t>
      </w:r>
      <w:proofErr w:type="spellStart"/>
      <w:r>
        <w:t>cartera</w:t>
      </w:r>
      <w:proofErr w:type="spellEnd"/>
      <w:r>
        <w:t>” – “don’t overly concern yourself about my rights, pay attention to my wallet!” (“</w:t>
      </w:r>
      <w:proofErr w:type="spellStart"/>
      <w:r>
        <w:t>Preocúpate</w:t>
      </w:r>
      <w:proofErr w:type="spellEnd"/>
      <w:r>
        <w:t xml:space="preserve">”). Bad Education is a crip film because it paradoxically keeps alive the notion that </w:t>
      </w:r>
      <w:r w:rsidRPr="00DB30D0">
        <w:rPr>
          <w:rStyle w:val="Emphasis"/>
          <w:highlight w:val="cyan"/>
        </w:rPr>
        <w:t>there is no future</w:t>
      </w:r>
      <w:r w:rsidRPr="00DB30D0">
        <w:rPr>
          <w:rStyle w:val="Emphasis"/>
        </w:rPr>
        <w:t xml:space="preserve"> for </w:t>
      </w:r>
      <w:proofErr w:type="spellStart"/>
      <w:r w:rsidRPr="00DB30D0">
        <w:rPr>
          <w:rStyle w:val="Emphasis"/>
        </w:rPr>
        <w:t>crips</w:t>
      </w:r>
      <w:proofErr w:type="spellEnd"/>
      <w:r w:rsidRPr="00DB30D0">
        <w:rPr>
          <w:rStyle w:val="Emphasis"/>
        </w:rPr>
        <w:t xml:space="preserve"> even as it critically disorders or critiques the futures we are inheritin</w:t>
      </w:r>
      <w:r>
        <w:t xml:space="preserve">g (and ‘critique’ is necessarily </w:t>
      </w:r>
      <w:proofErr w:type="spellStart"/>
      <w:r>
        <w:t>futural</w:t>
      </w:r>
      <w:proofErr w:type="spellEnd"/>
      <w:r>
        <w:t xml:space="preserve">, so my point here is that the film – simultaneously </w:t>
      </w:r>
      <w:proofErr w:type="spellStart"/>
      <w:r>
        <w:t>futural</w:t>
      </w:r>
      <w:proofErr w:type="spellEnd"/>
      <w:r>
        <w:t xml:space="preserve"> and </w:t>
      </w:r>
      <w:proofErr w:type="spellStart"/>
      <w:r>
        <w:t>antifutural</w:t>
      </w:r>
      <w:proofErr w:type="spellEnd"/>
      <w:r>
        <w:t xml:space="preserve"> – hands us a logical contradiction that exceeds Edelman’s over-simplified embrace of queer negativity). The real Ignacio dies, in the film, imbibing a substance that she herself needs but cannot biologically ‘tolerate.’ Similarly, at another level, </w:t>
      </w:r>
      <w:r w:rsidRPr="00477663">
        <w:rPr>
          <w:rStyle w:val="StyleUnderline"/>
          <w:highlight w:val="cyan"/>
        </w:rPr>
        <w:t>through figurations that cannot be tolerated</w:t>
      </w:r>
      <w:r w:rsidRPr="00477663">
        <w:rPr>
          <w:rStyle w:val="StyleUnderline"/>
        </w:rPr>
        <w:t xml:space="preserve"> or re-membered </w:t>
      </w:r>
      <w:r w:rsidRPr="00477663">
        <w:rPr>
          <w:rStyle w:val="StyleUnderline"/>
          <w:highlight w:val="cyan"/>
        </w:rPr>
        <w:t>to fit the new social order but that also can never be</w:t>
      </w:r>
      <w:r w:rsidRPr="00477663">
        <w:rPr>
          <w:rStyle w:val="StyleUnderline"/>
        </w:rPr>
        <w:t xml:space="preserve"> entirely </w:t>
      </w:r>
      <w:r w:rsidRPr="00477663">
        <w:rPr>
          <w:rStyle w:val="StyleUnderline"/>
          <w:highlight w:val="cyan"/>
        </w:rPr>
        <w:t>forgotten</w:t>
      </w:r>
      <w:r w:rsidRPr="00477663">
        <w:rPr>
          <w:rStyle w:val="StyleUnderline"/>
        </w:rPr>
        <w:t>, Almodóvar presents us with impossible bodies engaged in disorderly conduct – with (put differently) disorderly specters that we, in the interest of always-expanding notions of crip justice, must attend to.</w:t>
      </w:r>
    </w:p>
    <w:p w:rsidR="006B1AAF" w:rsidRPr="00102BDA" w:rsidRDefault="006B1AAF" w:rsidP="006B1AAF">
      <w:pPr>
        <w:pStyle w:val="Heading4"/>
      </w:pPr>
      <w:r w:rsidRPr="00102BDA">
        <w:t xml:space="preserve">Communicative spaces always privilege able-bodied modes of performing, disabled folks affect is always too negative and portrayed as parasitic to communicative arenas. The only ethical orientation is to disrupt communicative spaces. </w:t>
      </w:r>
    </w:p>
    <w:p w:rsidR="006B1AAF" w:rsidRDefault="006B1AAF" w:rsidP="006B1AAF">
      <w:r w:rsidRPr="00E90EA8">
        <w:rPr>
          <w:rStyle w:val="Style13ptBold"/>
        </w:rPr>
        <w:t>St. Pierre</w:t>
      </w:r>
      <w:r>
        <w:t xml:space="preserve"> </w:t>
      </w:r>
      <w:r w:rsidRPr="00E90EA8">
        <w:rPr>
          <w:rStyle w:val="Style13ptBold"/>
        </w:rPr>
        <w:t>13</w:t>
      </w:r>
      <w:r w:rsidRPr="00E90EA8">
        <w:t xml:space="preserve"> (PhD Student at the University of Alberta; Department of Philosophy; M.A. in philosophy from the University of Alberta </w:t>
      </w:r>
      <w:r>
        <w:t xml:space="preserve"> </w:t>
      </w:r>
      <w:r w:rsidRPr="00E90EA8">
        <w:t xml:space="preserve"> Canadian Disability Studies Association. Victoria, BC. June 2013.)</w:t>
      </w:r>
      <w:r>
        <w:t xml:space="preserve"> BL</w:t>
      </w:r>
    </w:p>
    <w:p w:rsidR="006B1AAF" w:rsidRDefault="006B1AAF" w:rsidP="006B1AAF">
      <w:r>
        <w:t xml:space="preserve">My talk investigates the means through which </w:t>
      </w:r>
      <w:r w:rsidRPr="00164AF2">
        <w:rPr>
          <w:rStyle w:val="Emphasis"/>
          <w:highlight w:val="cyan"/>
        </w:rPr>
        <w:t xml:space="preserve">disability is constituted by affective </w:t>
      </w:r>
      <w:proofErr w:type="spellStart"/>
      <w:r w:rsidRPr="00164AF2">
        <w:rPr>
          <w:rStyle w:val="Emphasis"/>
          <w:highlight w:val="cyan"/>
        </w:rPr>
        <w:t>labour</w:t>
      </w:r>
      <w:proofErr w:type="spellEnd"/>
      <w:r>
        <w:t xml:space="preserve"> and neoliberalism. Paralleling the shift from modernization to </w:t>
      </w:r>
      <w:proofErr w:type="spellStart"/>
      <w:r>
        <w:t>postmodernization</w:t>
      </w:r>
      <w:proofErr w:type="spellEnd"/>
      <w:r>
        <w:t xml:space="preserve"> of labor, the constitution of disability has likewise been changed. There are accordingly two questions that will structure my exploration: 1</w:t>
      </w:r>
      <w:r w:rsidRPr="00423E64">
        <w:rPr>
          <w:rStyle w:val="StyleUnderline"/>
        </w:rPr>
        <w:t xml:space="preserve">) how are disabled subjects marginalized within an information economy and 2) what kind of disabled subjectivity does </w:t>
      </w:r>
      <w:proofErr w:type="spellStart"/>
      <w:r w:rsidRPr="00423E64">
        <w:rPr>
          <w:rStyle w:val="StyleUnderline"/>
        </w:rPr>
        <w:t>informationalization</w:t>
      </w:r>
      <w:proofErr w:type="spellEnd"/>
      <w:r w:rsidRPr="00423E64">
        <w:rPr>
          <w:rStyle w:val="StyleUnderline"/>
        </w:rPr>
        <w:t xml:space="preserve"> produce?</w:t>
      </w:r>
      <w:r>
        <w:t xml:space="preserve"> This is largely a new area of inquiry for me and as such I welcome ideas of how to further these questions. To start off, allow me to rehearse a simple truism: capitalism produces competition. Simon Clarke notes that “</w:t>
      </w:r>
      <w:r w:rsidRPr="00164AF2">
        <w:rPr>
          <w:rStyle w:val="StyleUnderline"/>
          <w:highlight w:val="cyan"/>
        </w:rPr>
        <w:t>the intensiﬁcation of</w:t>
      </w:r>
      <w:r>
        <w:t xml:space="preserve"> the demands of capital throws more and more people into the ranks of the unemployable. The accumulation of capital necessarily leads to the </w:t>
      </w:r>
      <w:proofErr w:type="spellStart"/>
      <w:r>
        <w:t>polarisation</w:t>
      </w:r>
      <w:proofErr w:type="spellEnd"/>
      <w:r>
        <w:t xml:space="preserve"> of overwork and unemployment, prosperity and destitution” (25). As has been well noted within disability studies</w:t>
      </w:r>
      <w:r>
        <w:rPr>
          <w:rStyle w:val="StyleUnderline"/>
        </w:rPr>
        <w:t xml:space="preserve">, </w:t>
      </w:r>
      <w:r w:rsidRPr="009F12AD">
        <w:t xml:space="preserve">this </w:t>
      </w:r>
      <w:r w:rsidRPr="00124C41">
        <w:rPr>
          <w:rStyle w:val="StyleUnderline"/>
          <w:highlight w:val="cyan"/>
        </w:rPr>
        <w:t>competition</w:t>
      </w:r>
      <w:r w:rsidRPr="00124C41">
        <w:rPr>
          <w:rStyle w:val="StyleUnderline"/>
        </w:rPr>
        <w:t xml:space="preserve"> notoriously </w:t>
      </w:r>
      <w:r w:rsidRPr="00124C41">
        <w:rPr>
          <w:rStyle w:val="StyleUnderline"/>
          <w:highlight w:val="cyan"/>
        </w:rPr>
        <w:t>privileges the able</w:t>
      </w:r>
      <w:r w:rsidRPr="00124C41">
        <w:rPr>
          <w:rStyle w:val="StyleUnderline"/>
        </w:rPr>
        <w:t>-</w:t>
      </w:r>
      <w:r w:rsidRPr="00124C41">
        <w:rPr>
          <w:rStyle w:val="StyleUnderline"/>
          <w:highlight w:val="cyan"/>
        </w:rPr>
        <w:t>bodie</w:t>
      </w:r>
      <w:r w:rsidRPr="00124C41">
        <w:rPr>
          <w:rStyle w:val="StyleUnderline"/>
        </w:rPr>
        <w:t xml:space="preserve">d </w:t>
      </w:r>
      <w:r w:rsidRPr="00596197">
        <w:rPr>
          <w:rStyle w:val="StyleUnderline"/>
          <w:highlight w:val="cyan"/>
        </w:rPr>
        <w:t>since those</w:t>
      </w:r>
      <w:r w:rsidRPr="00124C41">
        <w:rPr>
          <w:rStyle w:val="StyleUnderline"/>
        </w:rPr>
        <w:t xml:space="preserve"> bodies </w:t>
      </w:r>
      <w:r w:rsidRPr="00596197">
        <w:rPr>
          <w:rStyle w:val="Emphasis"/>
          <w:highlight w:val="cyan"/>
        </w:rPr>
        <w:t>which cannot move</w:t>
      </w:r>
      <w:r w:rsidRPr="00596197">
        <w:rPr>
          <w:rStyle w:val="Emphasis"/>
        </w:rPr>
        <w:t xml:space="preserve"> </w:t>
      </w:r>
      <w:r w:rsidRPr="00124C41">
        <w:rPr>
          <w:rStyle w:val="StyleUnderline"/>
        </w:rPr>
        <w:t xml:space="preserve">quickly or </w:t>
      </w:r>
      <w:r w:rsidRPr="00596197">
        <w:rPr>
          <w:rStyle w:val="StyleUnderline"/>
          <w:highlight w:val="cyan"/>
        </w:rPr>
        <w:t>efficiently</w:t>
      </w:r>
      <w:r w:rsidRPr="00124C41">
        <w:rPr>
          <w:rStyle w:val="StyleUnderline"/>
        </w:rPr>
        <w:t xml:space="preserve">, unable to meet the demands of </w:t>
      </w:r>
      <w:proofErr w:type="spellStart"/>
      <w:r w:rsidRPr="00124C41">
        <w:rPr>
          <w:rStyle w:val="StyleUnderline"/>
        </w:rPr>
        <w:t>labour</w:t>
      </w:r>
      <w:proofErr w:type="spellEnd"/>
      <w:r w:rsidRPr="00124C41">
        <w:rPr>
          <w:rStyle w:val="StyleUnderline"/>
        </w:rPr>
        <w:t xml:space="preserve"> intensification, </w:t>
      </w:r>
      <w:r w:rsidRPr="00596197">
        <w:rPr>
          <w:rStyle w:val="StyleUnderline"/>
          <w:highlight w:val="cyan"/>
        </w:rPr>
        <w:t>are the first to be cut</w:t>
      </w:r>
      <w:r w:rsidRPr="00124C41">
        <w:rPr>
          <w:rStyle w:val="StyleUnderline"/>
        </w:rPr>
        <w:t xml:space="preserve"> from employment.</w:t>
      </w:r>
      <w:r w:rsidRPr="009F12AD">
        <w:t xml:space="preserve"> If this resulting </w:t>
      </w:r>
      <w:r>
        <w:t xml:space="preserve">exclusion was true within industrial capitalism, then it is even more so within neoliberalism. Here, knowledge and education are translated as human capital to be exploited, and </w:t>
      </w:r>
      <w:proofErr w:type="spellStart"/>
      <w:r w:rsidRPr="00596197">
        <w:rPr>
          <w:rStyle w:val="StyleUnderline"/>
          <w:highlight w:val="cyan"/>
        </w:rPr>
        <w:t>asetheticization</w:t>
      </w:r>
      <w:proofErr w:type="spellEnd"/>
      <w:r w:rsidRPr="00596197">
        <w:rPr>
          <w:rStyle w:val="StyleUnderline"/>
          <w:highlight w:val="cyan"/>
        </w:rPr>
        <w:t xml:space="preserve"> gains </w:t>
      </w:r>
      <w:proofErr w:type="spellStart"/>
      <w:r w:rsidRPr="00596197">
        <w:rPr>
          <w:rStyle w:val="StyleUnderline"/>
          <w:highlight w:val="cyan"/>
        </w:rPr>
        <w:t>centre</w:t>
      </w:r>
      <w:proofErr w:type="spellEnd"/>
      <w:r w:rsidRPr="00596197">
        <w:rPr>
          <w:rStyle w:val="StyleUnderline"/>
          <w:highlight w:val="cyan"/>
        </w:rPr>
        <w:t xml:space="preserve"> </w:t>
      </w:r>
      <w:r w:rsidRPr="00596197">
        <w:rPr>
          <w:rStyle w:val="StyleUnderline"/>
          <w:highlight w:val="cyan"/>
        </w:rPr>
        <w:lastRenderedPageBreak/>
        <w:t>stage</w:t>
      </w:r>
      <w:r>
        <w:t xml:space="preserve">. </w:t>
      </w:r>
      <w:proofErr w:type="spellStart"/>
      <w:proofErr w:type="gramStart"/>
      <w:r>
        <w:t>Here</w:t>
      </w:r>
      <w:r>
        <w:rPr>
          <w:rStyle w:val="StyleUnderline"/>
        </w:rPr>
        <w:t>,</w:t>
      </w:r>
      <w:r w:rsidRPr="00596197">
        <w:rPr>
          <w:rStyle w:val="StyleUnderline"/>
          <w:highlight w:val="cyan"/>
        </w:rPr>
        <w:t>the</w:t>
      </w:r>
      <w:proofErr w:type="spellEnd"/>
      <w:proofErr w:type="gramEnd"/>
      <w:r w:rsidRPr="00596197">
        <w:rPr>
          <w:rStyle w:val="StyleUnderline"/>
          <w:highlight w:val="cyan"/>
        </w:rPr>
        <w:t xml:space="preserve"> performance of competencies is a necessary trait</w:t>
      </w:r>
      <w:r w:rsidRPr="00E90EA8">
        <w:rPr>
          <w:rStyle w:val="StyleUnderline"/>
        </w:rPr>
        <w:t xml:space="preserve"> since skill no longer determines competency; </w:t>
      </w:r>
      <w:r w:rsidRPr="00596197">
        <w:rPr>
          <w:rStyle w:val="StyleUnderline"/>
          <w:highlight w:val="cyan"/>
        </w:rPr>
        <w:t xml:space="preserve">what is </w:t>
      </w:r>
      <w:proofErr w:type="spellStart"/>
      <w:r w:rsidRPr="00596197">
        <w:rPr>
          <w:rStyle w:val="StyleUnderline"/>
        </w:rPr>
        <w:t>furteher</w:t>
      </w:r>
      <w:proofErr w:type="spellEnd"/>
      <w:r w:rsidRPr="00596197">
        <w:rPr>
          <w:rStyle w:val="StyleUnderline"/>
        </w:rPr>
        <w:t xml:space="preserve"> </w:t>
      </w:r>
      <w:r w:rsidRPr="00596197">
        <w:rPr>
          <w:rStyle w:val="StyleUnderline"/>
          <w:highlight w:val="cyan"/>
        </w:rPr>
        <w:t>needed for full-participation</w:t>
      </w:r>
      <w:r w:rsidRPr="00596197">
        <w:rPr>
          <w:rStyle w:val="StyleUnderline"/>
        </w:rPr>
        <w:t xml:space="preserve"> in the socio-economic system </w:t>
      </w:r>
      <w:r w:rsidRPr="00596197">
        <w:rPr>
          <w:rStyle w:val="Emphasis"/>
          <w:highlight w:val="cyan"/>
        </w:rPr>
        <w:t xml:space="preserve">is to project the right sort of image as a marketable </w:t>
      </w:r>
      <w:r w:rsidRPr="00596197">
        <w:rPr>
          <w:rStyle w:val="Emphasis"/>
        </w:rPr>
        <w:t xml:space="preserve">and desirable </w:t>
      </w:r>
      <w:r w:rsidRPr="00596197">
        <w:rPr>
          <w:rStyle w:val="Emphasis"/>
          <w:highlight w:val="cyan"/>
        </w:rPr>
        <w:t>embodied subject</w:t>
      </w:r>
      <w:r w:rsidRPr="00E90EA8">
        <w:rPr>
          <w:rStyle w:val="StyleUnderline"/>
        </w:rPr>
        <w:t>. In this way</w:t>
      </w:r>
      <w:r w:rsidRPr="00596197">
        <w:rPr>
          <w:rStyle w:val="StyleUnderline"/>
        </w:rPr>
        <w:t>, it is not uncommon for the compulsion to appear normal and able-bodied to overshadow one’s actual skills</w:t>
      </w:r>
      <w:r w:rsidRPr="00E90EA8">
        <w:rPr>
          <w:rStyle w:val="StyleUnderline"/>
        </w:rPr>
        <w:t>.</w:t>
      </w:r>
      <w:r>
        <w:t xml:space="preserve"> </w:t>
      </w:r>
      <w:r w:rsidRPr="00596197">
        <w:rPr>
          <w:rStyle w:val="StyleUnderline"/>
        </w:rPr>
        <w:t xml:space="preserve">The phenomenon of advertising and marketing the </w:t>
      </w:r>
      <w:proofErr w:type="spellStart"/>
      <w:r w:rsidRPr="00596197">
        <w:rPr>
          <w:rStyle w:val="StyleUnderline"/>
        </w:rPr>
        <w:t>self trades</w:t>
      </w:r>
      <w:proofErr w:type="spellEnd"/>
      <w:r w:rsidRPr="00596197">
        <w:rPr>
          <w:rStyle w:val="StyleUnderline"/>
        </w:rPr>
        <w:t xml:space="preserve"> upon communication. Unlike human knowledge and education, I suggest that communication is not capital per se, but serves a more basic function as the conductive medium through</w:t>
      </w:r>
      <w:r>
        <w:t xml:space="preserve"> which human capital becomes salient and exploitable. Communicative disabilities are the most obvious examples of disabilities marginalized here, but </w:t>
      </w:r>
      <w:r w:rsidRPr="00935054">
        <w:rPr>
          <w:rStyle w:val="Emphasis"/>
          <w:highlight w:val="cyan"/>
        </w:rPr>
        <w:t xml:space="preserve">the drive to perform </w:t>
      </w:r>
      <w:r w:rsidRPr="002944EA">
        <w:rPr>
          <w:rStyle w:val="Emphasis"/>
        </w:rPr>
        <w:t xml:space="preserve">competencies </w:t>
      </w:r>
      <w:r w:rsidRPr="00935054">
        <w:rPr>
          <w:rStyle w:val="Emphasis"/>
        </w:rPr>
        <w:t xml:space="preserve">in normalized fashion </w:t>
      </w:r>
      <w:r w:rsidRPr="00935054">
        <w:rPr>
          <w:rStyle w:val="Emphasis"/>
          <w:highlight w:val="cyan"/>
        </w:rPr>
        <w:t>allows</w:t>
      </w:r>
      <w:r w:rsidRPr="00935054">
        <w:rPr>
          <w:rStyle w:val="Emphasis"/>
        </w:rPr>
        <w:t xml:space="preserve"> all </w:t>
      </w:r>
      <w:r w:rsidRPr="00935054">
        <w:rPr>
          <w:rStyle w:val="Emphasis"/>
          <w:highlight w:val="cyan"/>
        </w:rPr>
        <w:t>disabled bodies to be exploited</w:t>
      </w:r>
      <w:r>
        <w:t xml:space="preserve"> in ways impossible within industrial capitalism. To explain this move, I turn to Michael Hardt and affective </w:t>
      </w:r>
      <w:proofErr w:type="spellStart"/>
      <w:r>
        <w:t>labour</w:t>
      </w:r>
      <w:proofErr w:type="spellEnd"/>
      <w:r>
        <w:t xml:space="preserve">.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812D2C">
        <w:rPr>
          <w:rStyle w:val="Emphasis"/>
        </w:rPr>
        <w:t>The most recent shift of post-modernization, from the secondary sector to the tertiary, marks the overshadowing economic importance of knowledge, information, communication, and affect</w:t>
      </w:r>
      <w:r w:rsidRPr="00812D2C">
        <w:t>.</w:t>
      </w:r>
      <w:r>
        <w:t xml:space="preserve"> It is not that industrial production and the extraction of raw materials cease to play an important role, but rather that their role has been redefined through the informational economy such that production has become </w:t>
      </w:r>
      <w:proofErr w:type="spellStart"/>
      <w:r>
        <w:t>informationalized</w:t>
      </w:r>
      <w:proofErr w:type="spellEnd"/>
      <w:r>
        <w:t>. Hardt argues that</w:t>
      </w:r>
      <w:r w:rsidRPr="0091797C">
        <w:rPr>
          <w:rStyle w:val="Emphasis"/>
        </w:rPr>
        <w:t xml:space="preserve"> within this economy, the quality and nature of </w:t>
      </w:r>
      <w:proofErr w:type="spellStart"/>
      <w:r w:rsidRPr="0091797C">
        <w:rPr>
          <w:rStyle w:val="Emphasis"/>
        </w:rPr>
        <w:t>labour</w:t>
      </w:r>
      <w:proofErr w:type="spellEnd"/>
      <w:r w:rsidRPr="0091797C">
        <w:rPr>
          <w:rStyle w:val="Emphasis"/>
        </w:rPr>
        <w:t xml:space="preserve"> has shifted from material—the production and selling of “stuff”—to immaterial </w:t>
      </w:r>
      <w:proofErr w:type="spellStart"/>
      <w:r w:rsidRPr="0091797C">
        <w:rPr>
          <w:rStyle w:val="Emphasis"/>
        </w:rPr>
        <w:t>labour</w:t>
      </w:r>
      <w:proofErr w:type="spellEnd"/>
      <w:r w:rsidRPr="0091797C">
        <w:rPr>
          <w:rStyle w:val="Emphasis"/>
        </w:rPr>
        <w:t>—</w:t>
      </w:r>
      <w:proofErr w:type="spellStart"/>
      <w:r w:rsidRPr="0091797C">
        <w:rPr>
          <w:rStyle w:val="Emphasis"/>
        </w:rPr>
        <w:t>labour</w:t>
      </w:r>
      <w:proofErr w:type="spellEnd"/>
      <w:r w:rsidRPr="0091797C">
        <w:rPr>
          <w:rStyle w:val="Emphasis"/>
        </w:rPr>
        <w:t xml:space="preserve"> that produces immaterial goods.</w:t>
      </w:r>
      <w:r>
        <w:t xml:space="preserve"> In particular, there are three types of immaterial </w:t>
      </w:r>
      <w:proofErr w:type="spellStart"/>
      <w:r>
        <w:t>labour</w:t>
      </w:r>
      <w:proofErr w:type="spellEnd"/>
      <w:r>
        <w:t xml:space="preserve">: 1) industrial production that has been </w:t>
      </w:r>
      <w:proofErr w:type="spellStart"/>
      <w:r>
        <w:t>informationalized</w:t>
      </w:r>
      <w:proofErr w:type="spellEnd"/>
      <w:r>
        <w:t xml:space="preserve"> 2) </w:t>
      </w:r>
      <w:proofErr w:type="spellStart"/>
      <w:r>
        <w:t>labour</w:t>
      </w:r>
      <w:proofErr w:type="spellEnd"/>
      <w:r>
        <w:t xml:space="preserve"> of analytic and symbolic tasks 3) production and manipulation of affect (which requires actual or virtual human contact and proximity). </w:t>
      </w:r>
      <w:r w:rsidRPr="00E90EA8">
        <w:rPr>
          <w:rStyle w:val="StyleUnderline"/>
        </w:rPr>
        <w:t xml:space="preserve">This third category is the one that most interests both Hardt and myself, for while </w:t>
      </w:r>
      <w:r w:rsidRPr="00935054">
        <w:rPr>
          <w:rStyle w:val="StyleUnderline"/>
        </w:rPr>
        <w:t>those with communicative disabilities are generally disadvantaged by the move to an informational economy and</w:t>
      </w:r>
      <w:r w:rsidRPr="00E90EA8">
        <w:rPr>
          <w:rStyle w:val="StyleUnderline"/>
        </w:rPr>
        <w:t xml:space="preserve"> immaterial </w:t>
      </w:r>
      <w:proofErr w:type="spellStart"/>
      <w:r w:rsidRPr="00E90EA8">
        <w:rPr>
          <w:rStyle w:val="StyleUnderline"/>
        </w:rPr>
        <w:t>labour</w:t>
      </w:r>
      <w:proofErr w:type="spellEnd"/>
      <w:r w:rsidRPr="00E90EA8">
        <w:rPr>
          <w:rStyle w:val="StyleUnderline"/>
        </w:rPr>
        <w:t xml:space="preserve">, </w:t>
      </w:r>
      <w:r w:rsidRPr="00935054">
        <w:rPr>
          <w:rStyle w:val="StyleUnderline"/>
        </w:rPr>
        <w:t xml:space="preserve">affective </w:t>
      </w:r>
      <w:proofErr w:type="spellStart"/>
      <w:r w:rsidRPr="00935054">
        <w:rPr>
          <w:rStyle w:val="StyleUnderline"/>
        </w:rPr>
        <w:t>labour</w:t>
      </w:r>
      <w:proofErr w:type="spellEnd"/>
      <w:r w:rsidRPr="00935054">
        <w:rPr>
          <w:rStyle w:val="StyleUnderline"/>
        </w:rPr>
        <w:t xml:space="preserve"> </w:t>
      </w:r>
      <w:r w:rsidRPr="00935054">
        <w:rPr>
          <w:rStyle w:val="Emphasis"/>
        </w:rPr>
        <w:t>significantly</w:t>
      </w:r>
      <w:r w:rsidRPr="00935054">
        <w:rPr>
          <w:rStyle w:val="StyleUnderline"/>
        </w:rPr>
        <w:t xml:space="preserve"> reshapes the terrain of disability</w:t>
      </w:r>
      <w:r>
        <w:t xml:space="preserve">. The first two forms </w:t>
      </w:r>
      <w:r w:rsidRPr="00640C18">
        <w:rPr>
          <w:rStyle w:val="StyleUnderline"/>
        </w:rPr>
        <w:t xml:space="preserve">of </w:t>
      </w:r>
      <w:r w:rsidRPr="00935054">
        <w:rPr>
          <w:rStyle w:val="StyleUnderline"/>
        </w:rPr>
        <w:t xml:space="preserve">immaterial </w:t>
      </w:r>
      <w:proofErr w:type="spellStart"/>
      <w:r w:rsidRPr="00935054">
        <w:rPr>
          <w:rStyle w:val="StyleUnderline"/>
        </w:rPr>
        <w:t>labour</w:t>
      </w:r>
      <w:proofErr w:type="spellEnd"/>
      <w:r w:rsidRPr="00935054">
        <w:rPr>
          <w:rStyle w:val="StyleUnderline"/>
        </w:rPr>
        <w:t xml:space="preserve"> are directly concerned with the exchange of information and knowledge</w:t>
      </w:r>
      <w:r w:rsidRPr="00935054">
        <w:t>;</w:t>
      </w:r>
      <w:r>
        <w:t xml:space="preserve"> </w:t>
      </w:r>
      <w:r w:rsidRPr="00935054">
        <w:rPr>
          <w:rStyle w:val="StyleUnderline"/>
          <w:highlight w:val="cyan"/>
        </w:rPr>
        <w:t xml:space="preserve">affective </w:t>
      </w:r>
      <w:proofErr w:type="spellStart"/>
      <w:r w:rsidRPr="00935054">
        <w:rPr>
          <w:rStyle w:val="StyleUnderline"/>
          <w:highlight w:val="cyan"/>
        </w:rPr>
        <w:t>labour</w:t>
      </w:r>
      <w:proofErr w:type="spellEnd"/>
      <w:r w:rsidRPr="00935054">
        <w:rPr>
          <w:rStyle w:val="StyleUnderline"/>
          <w:highlight w:val="cyan"/>
        </w:rPr>
        <w:t xml:space="preserve"> produces</w:t>
      </w:r>
      <w:r w:rsidRPr="00E90EA8">
        <w:rPr>
          <w:rStyle w:val="StyleUnderline"/>
        </w:rPr>
        <w:t xml:space="preserve"> affect</w:t>
      </w:r>
      <w:r>
        <w:t xml:space="preserve">: </w:t>
      </w:r>
      <w:r w:rsidRPr="00935054">
        <w:rPr>
          <w:rStyle w:val="StyleUnderline"/>
        </w:rPr>
        <w:t>“</w:t>
      </w:r>
      <w:r w:rsidRPr="00935054">
        <w:rPr>
          <w:rStyle w:val="StyleUnderline"/>
          <w:highlight w:val="cyan"/>
        </w:rPr>
        <w:t>a feeling of ease</w:t>
      </w:r>
      <w:r w:rsidRPr="00935054">
        <w:rPr>
          <w:rStyle w:val="StyleUnderline"/>
        </w:rPr>
        <w:t xml:space="preserve">, well-being, satisfaction, excitement, </w:t>
      </w:r>
      <w:r w:rsidRPr="00935054">
        <w:rPr>
          <w:rStyle w:val="StyleUnderline"/>
          <w:highlight w:val="cyan"/>
        </w:rPr>
        <w:t>passion</w:t>
      </w:r>
      <w:r w:rsidRPr="008D3D72">
        <w:rPr>
          <w:rStyle w:val="StyleUnderline"/>
        </w:rPr>
        <w:t xml:space="preserve">—even </w:t>
      </w:r>
      <w:r w:rsidRPr="00935054">
        <w:rPr>
          <w:rStyle w:val="StyleUnderline"/>
        </w:rPr>
        <w:t>a sense of</w:t>
      </w:r>
      <w:r w:rsidRPr="008D3D72">
        <w:rPr>
          <w:rStyle w:val="StyleUnderline"/>
        </w:rPr>
        <w:t xml:space="preserve"> connectedness or </w:t>
      </w:r>
      <w:r w:rsidRPr="00935054">
        <w:rPr>
          <w:rStyle w:val="StyleUnderline"/>
          <w:highlight w:val="cyan"/>
        </w:rPr>
        <w:t>community</w:t>
      </w:r>
      <w:r w:rsidRPr="008D3D72">
        <w:rPr>
          <w:rStyle w:val="StyleUnderline"/>
        </w:rPr>
        <w:t>”</w:t>
      </w:r>
      <w:r>
        <w:t xml:space="preserve"> (96). In the most obvious sense, </w:t>
      </w:r>
      <w:r w:rsidRPr="00E90EA8">
        <w:rPr>
          <w:rStyle w:val="StyleUnderline"/>
        </w:rPr>
        <w:t xml:space="preserve">affective </w:t>
      </w:r>
      <w:proofErr w:type="spellStart"/>
      <w:r w:rsidRPr="00E90EA8">
        <w:rPr>
          <w:rStyle w:val="StyleUnderline"/>
        </w:rPr>
        <w:t>labour</w:t>
      </w:r>
      <w:proofErr w:type="spellEnd"/>
      <w:r w:rsidRPr="00E90EA8">
        <w:rPr>
          <w:rStyle w:val="StyleUnderline"/>
        </w:rPr>
        <w:t xml:space="preserve"> describes the service industry</w:t>
      </w:r>
      <w:r>
        <w:t xml:space="preserve">—Disneyland is in the business of selling a particular experience—but affective </w:t>
      </w:r>
      <w:proofErr w:type="spellStart"/>
      <w:r>
        <w:t>labour</w:t>
      </w:r>
      <w:proofErr w:type="spellEnd"/>
      <w:r>
        <w:t xml:space="preserve"> has also reconstituted the socio-economic terrain such that material goods are not sold anymore; that is, Starbucks does not sell coffee, but Zen, wholeness, and friendship while Mazda sells not cars but a lifestyle of freedom and adventure. </w:t>
      </w:r>
      <w:r w:rsidRPr="00161C41">
        <w:rPr>
          <w:rStyle w:val="Emphasis"/>
          <w:highlight w:val="cyan"/>
        </w:rPr>
        <w:t xml:space="preserve">The creation </w:t>
      </w:r>
      <w:r w:rsidRPr="00161C41">
        <w:rPr>
          <w:rStyle w:val="Emphasis"/>
        </w:rPr>
        <w:t xml:space="preserve">and manipulation </w:t>
      </w:r>
      <w:r w:rsidRPr="00161C41">
        <w:rPr>
          <w:rStyle w:val="Emphasis"/>
          <w:highlight w:val="cyan"/>
        </w:rPr>
        <w:t>of affect is central</w:t>
      </w:r>
      <w:r w:rsidRPr="00161C41">
        <w:rPr>
          <w:rStyle w:val="StyleUnderline"/>
          <w:highlight w:val="cyan"/>
        </w:rPr>
        <w:t xml:space="preserve">. Affective </w:t>
      </w:r>
      <w:proofErr w:type="spellStart"/>
      <w:r w:rsidRPr="00161C41">
        <w:rPr>
          <w:rStyle w:val="StyleUnderline"/>
          <w:highlight w:val="cyan"/>
        </w:rPr>
        <w:t>labour</w:t>
      </w:r>
      <w:proofErr w:type="spellEnd"/>
      <w:r w:rsidRPr="00161C41">
        <w:rPr>
          <w:rStyle w:val="StyleUnderline"/>
          <w:highlight w:val="cyan"/>
        </w:rPr>
        <w:t xml:space="preserve"> collides economy and culture, insofar as “production has become communicative, affective, de-</w:t>
      </w:r>
      <w:proofErr w:type="spellStart"/>
      <w:r w:rsidRPr="00161C41">
        <w:rPr>
          <w:rStyle w:val="StyleUnderline"/>
          <w:highlight w:val="cyan"/>
        </w:rPr>
        <w:t>instrumentalized</w:t>
      </w:r>
      <w:proofErr w:type="spellEnd"/>
      <w:r w:rsidRPr="00161C41">
        <w:rPr>
          <w:rStyle w:val="StyleUnderline"/>
          <w:highlight w:val="cyan"/>
        </w:rPr>
        <w:t>, and ‘elevated’ to the level of human relations</w:t>
      </w:r>
      <w:r>
        <w:t xml:space="preserve">” (96). </w:t>
      </w:r>
      <w:r w:rsidRPr="00935054">
        <w:rPr>
          <w:rStyle w:val="StyleUnderline"/>
        </w:rPr>
        <w:t>Through</w:t>
      </w:r>
      <w:r w:rsidRPr="00935054">
        <w:t xml:space="preserve"> </w:t>
      </w:r>
      <w:r w:rsidRPr="00935054">
        <w:rPr>
          <w:rStyle w:val="StyleUnderline"/>
        </w:rPr>
        <w:t xml:space="preserve">affective </w:t>
      </w:r>
      <w:proofErr w:type="spellStart"/>
      <w:r w:rsidRPr="00935054">
        <w:rPr>
          <w:rStyle w:val="StyleUnderline"/>
        </w:rPr>
        <w:t>labour</w:t>
      </w:r>
      <w:proofErr w:type="spellEnd"/>
      <w:r w:rsidRPr="00935054">
        <w:rPr>
          <w:rStyle w:val="StyleUnderline"/>
        </w:rPr>
        <w:t xml:space="preserve"> the human is constituted as a node of informational conductivity in relation to systems of communication between the production and consumption of commodities</w:t>
      </w:r>
      <w:r w:rsidRPr="009E48EB">
        <w:rPr>
          <w:rStyle w:val="StyleUnderline"/>
        </w:rPr>
        <w:t>.</w:t>
      </w:r>
      <w:r>
        <w:t xml:space="preserve"> Since communication is that which holds the fluid socio-economic structure of post-modernization together, </w:t>
      </w:r>
      <w:r w:rsidRPr="00935054">
        <w:rPr>
          <w:rStyle w:val="StyleUnderline"/>
        </w:rPr>
        <w:t>informational conductivity becomes key to competing</w:t>
      </w:r>
      <w:r>
        <w:t xml:space="preserve"> and surviving. Existing as informational nodes, </w:t>
      </w:r>
      <w:r w:rsidRPr="00161C41">
        <w:rPr>
          <w:rStyle w:val="Emphasis"/>
          <w:highlight w:val="cyan"/>
        </w:rPr>
        <w:t xml:space="preserve">those with communicative disabilities distort and put stress on the mechanisms of production and are therefore disadvantaged in highly </w:t>
      </w:r>
      <w:r w:rsidRPr="00161C41">
        <w:rPr>
          <w:rStyle w:val="Emphasis"/>
          <w:highlight w:val="cyan"/>
        </w:rPr>
        <w:lastRenderedPageBreak/>
        <w:t>competitive markets</w:t>
      </w:r>
      <w:r>
        <w:t xml:space="preserve"> that exploit human capital. Yet labor is not only produced communicatively, but reciprocally produces informationally structured subjectivities. While Hardt does not here make this connection, affective </w:t>
      </w:r>
      <w:proofErr w:type="spellStart"/>
      <w:r>
        <w:t>labour</w:t>
      </w:r>
      <w:proofErr w:type="spellEnd"/>
      <w:r>
        <w:t xml:space="preserve"> dissolves the informationally closed body-as-organism/body-as-machine constituted by industrialism and ushers in the informationally open posthuman. Through affective </w:t>
      </w:r>
      <w:proofErr w:type="spellStart"/>
      <w:r>
        <w:t>labour</w:t>
      </w:r>
      <w:proofErr w:type="spellEnd"/>
      <w:r>
        <w:t xml:space="preserve">, communicative disability thus threatens posthuman subjectivity by being unmalleable and impermeable to information flow. </w:t>
      </w:r>
      <w:r w:rsidRPr="00935054">
        <w:rPr>
          <w:rStyle w:val="StyleUnderline"/>
          <w:highlight w:val="cyan"/>
        </w:rPr>
        <w:t>Those who are disabled communicatively are</w:t>
      </w:r>
      <w:r w:rsidRPr="00E90EA8">
        <w:rPr>
          <w:rStyle w:val="StyleUnderline"/>
        </w:rPr>
        <w:t xml:space="preserve"> further </w:t>
      </w:r>
      <w:r w:rsidRPr="00935054">
        <w:rPr>
          <w:rStyle w:val="StyleUnderline"/>
          <w:highlight w:val="cyan"/>
        </w:rPr>
        <w:t>marginalized</w:t>
      </w:r>
      <w:r w:rsidRPr="00E90EA8">
        <w:rPr>
          <w:rStyle w:val="StyleUnderline"/>
        </w:rPr>
        <w:t xml:space="preserve"> insofar </w:t>
      </w:r>
      <w:r w:rsidRPr="00935054">
        <w:rPr>
          <w:rStyle w:val="StyleUnderline"/>
        </w:rPr>
        <w:t xml:space="preserve">as </w:t>
      </w:r>
      <w:r w:rsidRPr="00935054">
        <w:rPr>
          <w:rStyle w:val="StyleUnderline"/>
          <w:highlight w:val="cyan"/>
        </w:rPr>
        <w:t xml:space="preserve">affective </w:t>
      </w:r>
      <w:proofErr w:type="spellStart"/>
      <w:r w:rsidRPr="00935054">
        <w:rPr>
          <w:rStyle w:val="StyleUnderline"/>
          <w:highlight w:val="cyan"/>
        </w:rPr>
        <w:t>labour</w:t>
      </w:r>
      <w:proofErr w:type="spellEnd"/>
      <w:r w:rsidRPr="00935054">
        <w:rPr>
          <w:rStyle w:val="StyleUnderline"/>
          <w:highlight w:val="cyan"/>
        </w:rPr>
        <w:t xml:space="preserve"> </w:t>
      </w:r>
      <w:r w:rsidRPr="00935054">
        <w:rPr>
          <w:rStyle w:val="StyleUnderline"/>
        </w:rPr>
        <w:t xml:space="preserve">is particularly </w:t>
      </w:r>
      <w:r w:rsidRPr="00935054">
        <w:rPr>
          <w:rStyle w:val="StyleUnderline"/>
          <w:highlight w:val="cyan"/>
        </w:rPr>
        <w:t>concerned with producing marketable affects</w:t>
      </w:r>
      <w:r w:rsidRPr="00E90EA8">
        <w:rPr>
          <w:rStyle w:val="StyleUnderline"/>
        </w:rPr>
        <w:t xml:space="preserve">. This has led to the </w:t>
      </w:r>
      <w:proofErr w:type="spellStart"/>
      <w:r w:rsidRPr="00E90EA8">
        <w:rPr>
          <w:rStyle w:val="StyleUnderline"/>
        </w:rPr>
        <w:t>aestheticization</w:t>
      </w:r>
      <w:proofErr w:type="spellEnd"/>
      <w:r w:rsidRPr="00E90EA8">
        <w:rPr>
          <w:rStyle w:val="StyleUnderline"/>
        </w:rPr>
        <w:t xml:space="preserve"> of socio-economic space. The common fear, anxiety, and discomfort experienced in the presence of disability—the disruption of the perceptual field—is now internal to the production of capital</w:t>
      </w:r>
      <w:r>
        <w:t xml:space="preserve">. The marketable product of affective </w:t>
      </w:r>
      <w:proofErr w:type="spellStart"/>
      <w:r>
        <w:t>labour</w:t>
      </w:r>
      <w:proofErr w:type="spellEnd"/>
      <w:r>
        <w:t xml:space="preserve"> depends upon aesthetically normalized human contact, communication, and projection of ability and the self</w:t>
      </w:r>
      <w:r w:rsidRPr="00E90EA8">
        <w:rPr>
          <w:rStyle w:val="StyleUnderline"/>
        </w:rPr>
        <w:t xml:space="preserve">. </w:t>
      </w:r>
      <w:r w:rsidRPr="00812D2C">
        <w:rPr>
          <w:rStyle w:val="StyleUnderline"/>
          <w:highlight w:val="cyan"/>
        </w:rPr>
        <w:t xml:space="preserve">The drive to advertise </w:t>
      </w:r>
      <w:proofErr w:type="gramStart"/>
      <w:r w:rsidRPr="00812D2C">
        <w:rPr>
          <w:rStyle w:val="StyleUnderline"/>
          <w:highlight w:val="cyan"/>
        </w:rPr>
        <w:t>ourselves</w:t>
      </w:r>
      <w:proofErr w:type="gramEnd"/>
      <w:r w:rsidRPr="00E90EA8">
        <w:rPr>
          <w:rStyle w:val="StyleUnderline"/>
        </w:rPr>
        <w:t xml:space="preserve"> troubles the borders of ‘disability’ and </w:t>
      </w:r>
      <w:r w:rsidRPr="00812D2C">
        <w:rPr>
          <w:rStyle w:val="StyleUnderline"/>
          <w:highlight w:val="cyan"/>
        </w:rPr>
        <w:t>oppresses those who</w:t>
      </w:r>
      <w:r w:rsidRPr="00E90EA8">
        <w:rPr>
          <w:rStyle w:val="StyleUnderline"/>
        </w:rPr>
        <w:t xml:space="preserve">, for example, </w:t>
      </w:r>
      <w:r w:rsidRPr="00812D2C">
        <w:rPr>
          <w:rStyle w:val="StyleUnderline"/>
          <w:highlight w:val="cyan"/>
        </w:rPr>
        <w:t>stutter</w:t>
      </w:r>
      <w:r w:rsidRPr="00A91DBC">
        <w:t xml:space="preserve">, </w:t>
      </w:r>
      <w:r w:rsidRPr="00812D2C">
        <w:rPr>
          <w:rStyle w:val="StyleUnderline"/>
        </w:rPr>
        <w:t>far beyond what was experienced</w:t>
      </w:r>
      <w:r w:rsidRPr="00E90EA8">
        <w:rPr>
          <w:rStyle w:val="StyleUnderline"/>
        </w:rPr>
        <w:t xml:space="preserve"> in industrialized capitalism</w:t>
      </w:r>
      <w:r>
        <w:t xml:space="preserve">. In this way, neoliberal ableism and affective </w:t>
      </w:r>
      <w:proofErr w:type="spellStart"/>
      <w:r>
        <w:t>labour</w:t>
      </w:r>
      <w:proofErr w:type="spellEnd"/>
      <w:r>
        <w:t xml:space="preserve"> stretch the conception of a normalized body to often unlivable proportions. It is of course true that the stigmatization and </w:t>
      </w:r>
      <w:proofErr w:type="spellStart"/>
      <w:r>
        <w:t>enfreakment</w:t>
      </w:r>
      <w:proofErr w:type="spellEnd"/>
      <w:r>
        <w:t xml:space="preserve"> of the disabled body was economically marginalizing within industrial capitalism (and before), however, the turn to affective </w:t>
      </w:r>
      <w:proofErr w:type="spellStart"/>
      <w:r>
        <w:t>labour</w:t>
      </w:r>
      <w:proofErr w:type="spellEnd"/>
      <w:r>
        <w:t xml:space="preserve"> collapses any previously existing space between </w:t>
      </w:r>
      <w:proofErr w:type="spellStart"/>
      <w:r>
        <w:t>asethetics</w:t>
      </w:r>
      <w:proofErr w:type="spellEnd"/>
      <w:r>
        <w:t xml:space="preserve"> and economics. Consider this response of one forthright interviewer to Marty </w:t>
      </w:r>
      <w:proofErr w:type="spellStart"/>
      <w:r>
        <w:t>Jezer</w:t>
      </w:r>
      <w:proofErr w:type="spellEnd"/>
      <w:r>
        <w:t>,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E48EB">
        <w:rPr>
          <w:rStyle w:val="StyleUnderline"/>
        </w:rPr>
        <w:t>. You’ll never get a job in advertising until you learn to talk</w:t>
      </w:r>
      <w:r>
        <w:t xml:space="preserve">.” </w:t>
      </w:r>
      <w:proofErr w:type="spellStart"/>
      <w:r>
        <w:t>Jezer’s</w:t>
      </w:r>
      <w:proofErr w:type="spellEnd"/>
      <w:r>
        <w:t xml:space="preserve"> marginalization is twofold: in the first place, he is marginalized by disrupting information flow since according to post-modernization, the entirety of journalism is structured by </w:t>
      </w:r>
      <w:proofErr w:type="spellStart"/>
      <w:r>
        <w:t>informationalization</w:t>
      </w:r>
      <w:proofErr w:type="spellEnd"/>
      <w:r>
        <w:t xml:space="preserve">. Yet secondly, </w:t>
      </w:r>
      <w:r w:rsidRPr="00161C41">
        <w:rPr>
          <w:rStyle w:val="Emphasis"/>
          <w:highlight w:val="cyan"/>
        </w:rPr>
        <w:t>the drive to perform competencies in a normalized fashion runs roughshod over bodies affectively abnormal</w:t>
      </w:r>
      <w:r w:rsidRPr="00812D2C">
        <w:t>.</w:t>
      </w:r>
      <w:r>
        <w:t xml:space="preserve"> </w:t>
      </w:r>
      <w:proofErr w:type="spellStart"/>
      <w:r>
        <w:t>Jezer’s</w:t>
      </w:r>
      <w:proofErr w:type="spellEnd"/>
      <w:r>
        <w:t xml:space="preserve"> </w:t>
      </w:r>
      <w:proofErr w:type="spellStart"/>
      <w:r>
        <w:t>marginization</w:t>
      </w:r>
      <w:proofErr w:type="spellEnd"/>
      <w:r>
        <w:t xml:space="preserve"> is </w:t>
      </w:r>
      <w:proofErr w:type="spellStart"/>
      <w:r>
        <w:t>inseperable</w:t>
      </w:r>
      <w:proofErr w:type="spellEnd"/>
      <w:r>
        <w:t xml:space="preserve"> from the </w:t>
      </w:r>
      <w:proofErr w:type="spellStart"/>
      <w:r>
        <w:t>asethetics</w:t>
      </w:r>
      <w:proofErr w:type="spellEnd"/>
      <w:r>
        <w:t xml:space="preserve"> of human interaction and the production of marketable affect. </w:t>
      </w:r>
      <w:r w:rsidRPr="00F06477">
        <w:rPr>
          <w:rStyle w:val="Emphasis"/>
        </w:rPr>
        <w:t xml:space="preserve">While people with explicit communicative disabilities are the most obvious examples of those sidelined within an informational economy, </w:t>
      </w:r>
      <w:r w:rsidRPr="00161C41">
        <w:rPr>
          <w:rStyle w:val="Emphasis"/>
          <w:highlight w:val="cyan"/>
        </w:rPr>
        <w:t xml:space="preserve">all disabilities are reconfigured by neoliberalism and affective </w:t>
      </w:r>
      <w:proofErr w:type="spellStart"/>
      <w:r w:rsidRPr="00161C41">
        <w:rPr>
          <w:rStyle w:val="Emphasis"/>
          <w:highlight w:val="cyan"/>
        </w:rPr>
        <w:t>labour</w:t>
      </w:r>
      <w:proofErr w:type="spellEnd"/>
      <w:r w:rsidRPr="00F06477">
        <w:rPr>
          <w:rStyle w:val="Emphasis"/>
        </w:rPr>
        <w:t>.</w:t>
      </w:r>
      <w:r>
        <w:t xml:space="preserve"> Through the logic of affective </w:t>
      </w:r>
      <w:proofErr w:type="spellStart"/>
      <w:r>
        <w:t>labour</w:t>
      </w:r>
      <w:proofErr w:type="spellEnd"/>
      <w:r>
        <w:t xml:space="preserve">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6B1AAF" w:rsidRDefault="006B1AAF" w:rsidP="006B1AAF">
      <w:pPr>
        <w:pStyle w:val="Heading4"/>
        <w:rPr>
          <w:color w:val="000000" w:themeColor="text1"/>
        </w:rPr>
      </w:pPr>
      <w:r>
        <w:rPr>
          <w:color w:val="000000" w:themeColor="text1"/>
        </w:rPr>
        <w:t>The role of the ballot is to vote for</w:t>
      </w:r>
      <w:r w:rsidRPr="005A181C">
        <w:rPr>
          <w:color w:val="000000" w:themeColor="text1"/>
        </w:rPr>
        <w:t xml:space="preserve"> the best explanation of violence against deviant </w:t>
      </w:r>
      <w:proofErr w:type="gramStart"/>
      <w:r w:rsidRPr="005A181C">
        <w:rPr>
          <w:color w:val="000000" w:themeColor="text1"/>
        </w:rPr>
        <w:t>identities  and</w:t>
      </w:r>
      <w:proofErr w:type="gramEnd"/>
      <w:r w:rsidRPr="005A181C">
        <w:rPr>
          <w:color w:val="000000" w:themeColor="text1"/>
        </w:rPr>
        <w:t xml:space="preserve"> orientation towards a better combating it. Anything else reproduces violent ableist epistemologies. This means we can only generate offense through and explanation of violence both within and out of debate</w:t>
      </w:r>
      <w:r>
        <w:rPr>
          <w:color w:val="000000" w:themeColor="text1"/>
        </w:rPr>
        <w:t xml:space="preserve">. The role of the judge is to be an inclusive educator – accessibility should come first. </w:t>
      </w:r>
    </w:p>
    <w:p w:rsidR="006B1AAF" w:rsidRPr="005A181C" w:rsidRDefault="006B1AAF" w:rsidP="006B1AAF">
      <w:r w:rsidRPr="005A181C">
        <w:rPr>
          <w:rStyle w:val="Style13ptBold"/>
        </w:rPr>
        <w:t xml:space="preserve">Campbell 13 </w:t>
      </w:r>
      <w:r w:rsidRPr="005A181C">
        <w:t xml:space="preserve">(Fiona </w:t>
      </w:r>
      <w:proofErr w:type="spellStart"/>
      <w:r w:rsidRPr="005A181C">
        <w:t>Kumari</w:t>
      </w:r>
      <w:proofErr w:type="spellEnd"/>
      <w:r w:rsidRPr="005A181C">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 BL</w:t>
      </w:r>
    </w:p>
    <w:p w:rsidR="006B1AAF" w:rsidRPr="001A6814" w:rsidRDefault="006B1AAF" w:rsidP="006B1AAF">
      <w:pPr>
        <w:jc w:val="both"/>
        <w:rPr>
          <w:rStyle w:val="StyleUnderline"/>
          <w:rFonts w:asciiTheme="majorHAnsi" w:hAnsiTheme="majorHAnsi"/>
          <w:color w:val="000000" w:themeColor="text1"/>
          <w:sz w:val="16"/>
          <w:szCs w:val="22"/>
          <w:u w:val="none"/>
        </w:rPr>
      </w:pPr>
      <w:r w:rsidRPr="005C6545">
        <w:rPr>
          <w:rFonts w:asciiTheme="majorHAnsi" w:hAnsiTheme="majorHAnsi"/>
          <w:color w:val="000000" w:themeColor="text1"/>
          <w:sz w:val="16"/>
          <w:szCs w:val="22"/>
        </w:rPr>
        <w:lastRenderedPageBreak/>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w:t>
      </w:r>
      <w:proofErr w:type="spellStart"/>
      <w:r w:rsidRPr="009E1BCF">
        <w:rPr>
          <w:rFonts w:asciiTheme="majorHAnsi" w:hAnsiTheme="majorHAnsi"/>
          <w:b/>
          <w:color w:val="000000" w:themeColor="text1"/>
          <w:szCs w:val="22"/>
          <w:u w:val="single"/>
        </w:rPr>
        <w:t>liveability</w:t>
      </w:r>
      <w:proofErr w:type="spellEnd"/>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w:t>
      </w:r>
      <w:proofErr w:type="spellStart"/>
      <w:r w:rsidRPr="009E1BCF">
        <w:rPr>
          <w:rFonts w:asciiTheme="majorHAnsi" w:hAnsiTheme="majorHAnsi"/>
          <w:b/>
          <w:color w:val="000000" w:themeColor="text1"/>
          <w:szCs w:val="22"/>
          <w:highlight w:val="cyan"/>
          <w:u w:val="single"/>
        </w:rPr>
        <w:t>ablebodiedness</w:t>
      </w:r>
      <w:proofErr w:type="spellEnd"/>
      <w:r w:rsidRPr="009E1BCF">
        <w:rPr>
          <w:rFonts w:asciiTheme="majorHAnsi" w:hAnsiTheme="majorHAnsi"/>
          <w:b/>
          <w:color w:val="000000" w:themeColor="text1"/>
          <w:szCs w:val="22"/>
          <w:highlight w:val="cyan"/>
          <w:u w:val="single"/>
        </w:rPr>
        <w:t xml:space="preserve">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proofErr w:type="spellStart"/>
      <w:r w:rsidRPr="005C6545">
        <w:rPr>
          <w:rFonts w:asciiTheme="majorHAnsi" w:hAnsiTheme="majorHAnsi"/>
          <w:color w:val="000000" w:themeColor="text1"/>
          <w:sz w:val="16"/>
          <w:szCs w:val="22"/>
        </w:rPr>
        <w:t>Summarised</w:t>
      </w:r>
      <w:proofErr w:type="spellEnd"/>
      <w:r w:rsidRPr="005C6545">
        <w:rPr>
          <w:rFonts w:asciiTheme="majorHAnsi" w:hAnsiTheme="majorHAnsi"/>
          <w:color w:val="000000" w:themeColor="text1"/>
          <w:sz w:val="16"/>
          <w:szCs w:val="22"/>
        </w:rPr>
        <w:t xml:space="preserve"> by Campbell (2001, 44) Ableism refers to; …A network of beliefs processes and practices that produces a particular kind of self and body (the bodily standard) that is projected as the perfect, </w:t>
      </w:r>
      <w:proofErr w:type="spellStart"/>
      <w:r w:rsidRPr="005C6545">
        <w:rPr>
          <w:rFonts w:asciiTheme="majorHAnsi" w:hAnsiTheme="majorHAnsi"/>
          <w:color w:val="000000" w:themeColor="text1"/>
          <w:sz w:val="16"/>
          <w:szCs w:val="22"/>
        </w:rPr>
        <w:t>speciestypical</w:t>
      </w:r>
      <w:proofErr w:type="spellEnd"/>
      <w:r w:rsidRPr="005C6545">
        <w:rPr>
          <w:rFonts w:asciiTheme="majorHAnsi" w:hAnsiTheme="majorHAnsi"/>
          <w:color w:val="000000" w:themeColor="text1"/>
          <w:sz w:val="16"/>
          <w:szCs w:val="22"/>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the concept of </w:t>
      </w:r>
      <w:proofErr w:type="spellStart"/>
      <w:r w:rsidRPr="009E1BCF">
        <w:rPr>
          <w:rFonts w:asciiTheme="majorHAnsi" w:hAnsiTheme="majorHAnsi"/>
          <w:b/>
          <w:color w:val="000000" w:themeColor="text1"/>
          <w:szCs w:val="22"/>
          <w:highlight w:val="cyan"/>
          <w:u w:val="single"/>
        </w:rPr>
        <w:t>abledness</w:t>
      </w:r>
      <w:proofErr w:type="spellEnd"/>
      <w:r w:rsidRPr="009E1BCF">
        <w:rPr>
          <w:rFonts w:asciiTheme="majorHAnsi" w:hAnsiTheme="majorHAnsi"/>
          <w:b/>
          <w:color w:val="000000" w:themeColor="text1"/>
          <w:szCs w:val="22"/>
          <w:highlight w:val="cyan"/>
          <w:u w:val="single"/>
        </w:rPr>
        <w:t xml:space="preserve">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5C6545">
        <w:rPr>
          <w:rFonts w:asciiTheme="majorHAnsi" w:hAnsiTheme="majorHAnsi"/>
          <w:color w:val="000000" w:themeColor="text1"/>
          <w:sz w:val="16"/>
          <w:szCs w:val="22"/>
        </w:rPr>
        <w:t>Of course</w:t>
      </w:r>
      <w:proofErr w:type="gramEnd"/>
      <w:r w:rsidRPr="005C6545">
        <w:rPr>
          <w:rFonts w:asciiTheme="majorHAnsi" w:hAnsiTheme="majorHAnsi"/>
          <w:color w:val="000000" w:themeColor="text1"/>
          <w:sz w:val="16"/>
          <w:szCs w:val="22"/>
        </w:rPr>
        <w:t xml:space="preserv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 xml:space="preserve">Such ableist schemas erase differences in the </w:t>
      </w:r>
      <w:proofErr w:type="gramStart"/>
      <w:r w:rsidRPr="005C6545">
        <w:rPr>
          <w:rFonts w:asciiTheme="majorHAnsi" w:hAnsiTheme="majorHAnsi"/>
          <w:color w:val="000000" w:themeColor="text1"/>
          <w:sz w:val="16"/>
          <w:szCs w:val="22"/>
        </w:rPr>
        <w:t>ways</w:t>
      </w:r>
      <w:proofErr w:type="gramEnd"/>
      <w:r w:rsidRPr="005C6545">
        <w:rPr>
          <w:rFonts w:asciiTheme="majorHAnsi" w:hAnsiTheme="majorHAnsi"/>
          <w:color w:val="000000" w:themeColor="text1"/>
          <w:sz w:val="16"/>
          <w:szCs w:val="22"/>
        </w:rPr>
        <w:t xml:space="preserve">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w:t>
      </w:r>
      <w:proofErr w:type="spellStart"/>
      <w:r w:rsidRPr="005C6545">
        <w:rPr>
          <w:rFonts w:asciiTheme="majorHAnsi" w:hAnsiTheme="majorHAnsi"/>
          <w:color w:val="000000" w:themeColor="text1"/>
          <w:sz w:val="16"/>
          <w:szCs w:val="22"/>
        </w:rPr>
        <w:t>SiA</w:t>
      </w:r>
      <w:proofErr w:type="spellEnd"/>
      <w:r w:rsidRPr="005C6545">
        <w:rPr>
          <w:rFonts w:asciiTheme="majorHAnsi" w:hAnsiTheme="majorHAnsi"/>
          <w:color w:val="000000" w:themeColor="text1"/>
          <w:sz w:val="16"/>
          <w:szCs w:val="22"/>
        </w:rPr>
        <w:t>)</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 xml:space="preserve">we can focus on how the abled able-bodied, non-disabled identity is maintained and privileged. Disability does not even need to be in the picture. </w:t>
      </w:r>
      <w:bookmarkStart w:id="0" w:name="_GoBack"/>
      <w:bookmarkEnd w:id="0"/>
    </w:p>
    <w:p w:rsidR="006B1AAF" w:rsidRPr="005A181C" w:rsidRDefault="006B1AAF" w:rsidP="006B1AAF">
      <w:pPr>
        <w:pStyle w:val="Heading4"/>
      </w:pPr>
      <w:r w:rsidRPr="005A181C">
        <w:t>We will begin our cartography of civil society through the lens of psychoanalysis - our framework reinterprets a traditional white frame of reference through multiple modalities</w:t>
      </w:r>
      <w:r>
        <w:t xml:space="preserve"> to search </w:t>
      </w:r>
      <w:r w:rsidRPr="005A181C">
        <w:t>for an explanation of the psychic force that governs western civil society.</w:t>
      </w:r>
    </w:p>
    <w:p w:rsidR="006B1AAF" w:rsidRPr="008E3CDE" w:rsidRDefault="006B1AAF" w:rsidP="006B1AAF">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6B1AAF" w:rsidRPr="00D72C50" w:rsidRDefault="006B1AAF" w:rsidP="006B1AAF">
      <w:r w:rsidRPr="00D72C50">
        <w:t xml:space="preserve">The theoretical trajectory that I will trace, which begins with </w:t>
      </w:r>
      <w:proofErr w:type="spellStart"/>
      <w:r w:rsidRPr="00D72C50">
        <w:t>Dora‟s</w:t>
      </w:r>
      <w:proofErr w:type="spellEnd"/>
      <w:r w:rsidRPr="00D72C50">
        <w:t xml:space="preserve"> account of hysteria</w:t>
      </w:r>
      <w:r>
        <w:t xml:space="preserve"> </w:t>
      </w:r>
      <w:r w:rsidRPr="00D72C50">
        <w:t xml:space="preserve">as a disorder afflicting a minority of disabled </w:t>
      </w:r>
      <w:proofErr w:type="gramStart"/>
      <w:r w:rsidRPr="00D72C50">
        <w:t>subjects, and</w:t>
      </w:r>
      <w:proofErr w:type="gramEnd"/>
      <w:r w:rsidRPr="00D72C50">
        <w:t xml:space="preserve"> ends with Beyond the Pleasure</w:t>
      </w:r>
      <w:r>
        <w:t xml:space="preserve"> </w:t>
      </w:r>
      <w:proofErr w:type="spellStart"/>
      <w:r w:rsidRPr="00D72C50">
        <w:t>Principle‟s</w:t>
      </w:r>
      <w:proofErr w:type="spellEnd"/>
      <w:r w:rsidRPr="00D72C50">
        <w:t xml:space="preserve"> universalizing account of the death drive, is not explicitly articulated by Freud.</w:t>
      </w:r>
      <w:r>
        <w:t xml:space="preserve"> </w:t>
      </w:r>
      <w:r w:rsidRPr="00D72C50">
        <w:t>Throughout his career, Freud held fast to his construction of hysteria; therefore, the death drive</w:t>
      </w:r>
      <w:r>
        <w:t xml:space="preserve"> </w:t>
      </w:r>
      <w:r w:rsidRPr="00D72C50">
        <w:t>cannot be seen as supplanting hysteria in Freudian thought. But my reading of hysteria as both a</w:t>
      </w:r>
      <w:r>
        <w:t xml:space="preserve"> </w:t>
      </w:r>
      <w:r w:rsidRPr="00D72C50">
        <w:t>precursor to the theory of the drive and a way for Freud to avoid naming and confronting the</w:t>
      </w:r>
      <w:r>
        <w:t xml:space="preserve"> </w:t>
      </w:r>
      <w:r w:rsidRPr="00D72C50">
        <w:t xml:space="preserve">drive demonstrates that a </w:t>
      </w:r>
      <w:proofErr w:type="spellStart"/>
      <w:r w:rsidRPr="00D72C50">
        <w:t>rearticulation</w:t>
      </w:r>
      <w:proofErr w:type="spellEnd"/>
      <w:r w:rsidRPr="00D72C50">
        <w:t xml:space="preserve"> of </w:t>
      </w:r>
      <w:proofErr w:type="spellStart"/>
      <w:r w:rsidRPr="00D72C50">
        <w:t>Freud‟s</w:t>
      </w:r>
      <w:proofErr w:type="spellEnd"/>
      <w:r w:rsidRPr="00D72C50">
        <w:t xml:space="preserve"> concept of hysteria can be a starting point for</w:t>
      </w:r>
      <w:r>
        <w:t xml:space="preserve"> </w:t>
      </w:r>
      <w:r w:rsidRPr="00D72C50">
        <w:t xml:space="preserve">a </w:t>
      </w:r>
      <w:r w:rsidRPr="00D72C50">
        <w:lastRenderedPageBreak/>
        <w:t>more universalizing approach, grounded in the concept of the disability drive. Departing from</w:t>
      </w:r>
      <w:r>
        <w:t xml:space="preserve"> </w:t>
      </w:r>
      <w:proofErr w:type="spellStart"/>
      <w:r w:rsidRPr="00D72C50">
        <w:t>Freud‟s</w:t>
      </w:r>
      <w:proofErr w:type="spellEnd"/>
      <w:r w:rsidRPr="00D72C50">
        <w:t xml:space="preserve"> tendency to pathologize individual disabled people, such a model may yield more nearly</w:t>
      </w:r>
      <w:r>
        <w:t xml:space="preserve"> </w:t>
      </w:r>
      <w:r w:rsidRPr="00D72C50">
        <w:t>universal insights about psychic life.</w:t>
      </w:r>
      <w:r>
        <w:t xml:space="preserve"> </w:t>
      </w:r>
      <w:r w:rsidRPr="00D72C50">
        <w:rPr>
          <w:rStyle w:val="StyleUnderline"/>
        </w:rPr>
        <w:t xml:space="preserve">Questions about universalism are among the most compelling and difficult aspects of psychoanalysis, a discipline that posits a set of psychic structures that are said to govern the lives of all subjects. Does psychoanalysis‟ universalizing model mistake the psychological determinants of middle-class members of western capitalist societies for universal norms? This question can in part be answered by way of a distinction: </w:t>
      </w:r>
      <w:r w:rsidRPr="00D72C50">
        <w:rPr>
          <w:rStyle w:val="StyleUnderline"/>
          <w:highlight w:val="cyan"/>
        </w:rPr>
        <w:t>although Freud specifies</w:t>
      </w:r>
      <w:r w:rsidRPr="00D72C50">
        <w:rPr>
          <w:rStyle w:val="StyleUnderline"/>
        </w:rPr>
        <w:t xml:space="preserve"> that the </w:t>
      </w:r>
      <w:r w:rsidRPr="00D72C50">
        <w:rPr>
          <w:rStyle w:val="StyleUnderline"/>
          <w:highlight w:val="cyan"/>
        </w:rPr>
        <w:t>structure</w:t>
      </w:r>
      <w:r w:rsidRPr="00D72C50">
        <w:rPr>
          <w:rStyle w:val="StyleUnderline"/>
        </w:rPr>
        <w:t xml:space="preserve"> of the psyche that he delineates is universal, </w:t>
      </w:r>
      <w:r w:rsidRPr="00D72C50">
        <w:rPr>
          <w:rStyle w:val="StyleUnderline"/>
          <w:highlight w:val="cyan"/>
        </w:rPr>
        <w:t>his model leaves room for the theorization of</w:t>
      </w:r>
      <w:r w:rsidRPr="00D72C50">
        <w:rPr>
          <w:rStyle w:val="StyleUnderline"/>
        </w:rPr>
        <w:t xml:space="preserve"> a </w:t>
      </w:r>
      <w:r w:rsidRPr="00D72C50">
        <w:rPr>
          <w:rStyle w:val="StyleUnderline"/>
          <w:highlight w:val="cyan"/>
        </w:rPr>
        <w:t>great diversity of</w:t>
      </w:r>
      <w:r w:rsidRPr="00D72C50">
        <w:rPr>
          <w:rStyle w:val="StyleUnderline"/>
        </w:rPr>
        <w:t xml:space="preserve"> particular </w:t>
      </w:r>
      <w:r w:rsidRPr="00D72C50">
        <w:rPr>
          <w:rStyle w:val="StyleUnderline"/>
          <w:highlight w:val="cyan"/>
        </w:rPr>
        <w:t>content that</w:t>
      </w:r>
      <w:r w:rsidRPr="00D72C50">
        <w:rPr>
          <w:rStyle w:val="StyleUnderline"/>
        </w:rPr>
        <w:t xml:space="preserve"> might </w:t>
      </w:r>
      <w:r w:rsidRPr="00D72C50">
        <w:rPr>
          <w:rStyle w:val="StyleUnderline"/>
          <w:highlight w:val="cyan"/>
        </w:rPr>
        <w:t>fill that structure</w:t>
      </w:r>
      <w:r w:rsidRPr="00D72C50">
        <w:rPr>
          <w:rStyle w:val="StyleUnderline"/>
        </w:rPr>
        <w:t xml:space="preserve">. </w:t>
      </w:r>
      <w:r w:rsidRPr="00D72C50">
        <w:rPr>
          <w:rStyle w:val="StyleUnderline"/>
          <w:highlight w:val="cyan"/>
        </w:rPr>
        <w:t>Factors such as gender, queerness, race, class, colonialism, disability</w:t>
      </w:r>
      <w:r w:rsidRPr="00D72C50">
        <w:rPr>
          <w:rStyle w:val="StyleUnderline"/>
        </w:rPr>
        <w:t xml:space="preserve">, and historical context </w:t>
      </w:r>
      <w:r w:rsidRPr="00D72C50">
        <w:rPr>
          <w:rStyle w:val="Emphasis"/>
          <w:highlight w:val="cyan"/>
        </w:rPr>
        <w:t>can radically alter the ways in which constructs such as “the ego,” “the drive,” and “sexuality” come to be figured.</w:t>
      </w:r>
      <w:r w:rsidRPr="00D72C50">
        <w:rPr>
          <w:rStyle w:val="StyleUnderline"/>
        </w:rPr>
        <w:t xml:space="preserve"> </w:t>
      </w:r>
      <w:r w:rsidRPr="00D72C50">
        <w:rPr>
          <w:rStyle w:val="StyleUnderline"/>
          <w:highlight w:val="cyan"/>
        </w:rPr>
        <w:t>The</w:t>
      </w:r>
      <w:r w:rsidRPr="00D72C50">
        <w:rPr>
          <w:rStyle w:val="StyleUnderline"/>
        </w:rPr>
        <w:t xml:space="preserve"> potential </w:t>
      </w:r>
      <w:r w:rsidRPr="00D72C50">
        <w:rPr>
          <w:rStyle w:val="StyleUnderline"/>
          <w:highlight w:val="cyan"/>
        </w:rPr>
        <w:t xml:space="preserve">fluidity of </w:t>
      </w:r>
      <w:proofErr w:type="spellStart"/>
      <w:r w:rsidRPr="00D72C50">
        <w:rPr>
          <w:rStyle w:val="StyleUnderline"/>
          <w:highlight w:val="cyan"/>
        </w:rPr>
        <w:t>Freud‟s</w:t>
      </w:r>
      <w:proofErr w:type="spellEnd"/>
      <w:r w:rsidRPr="00D72C50">
        <w:rPr>
          <w:rStyle w:val="StyleUnderline"/>
          <w:highlight w:val="cyan"/>
        </w:rPr>
        <w:t xml:space="preserve"> paradigm has been the basis of important interventions </w:t>
      </w:r>
      <w:r w:rsidRPr="000A64F6">
        <w:rPr>
          <w:rStyle w:val="StyleUnderline"/>
          <w:highlight w:val="cyan"/>
        </w:rPr>
        <w:t>by</w:t>
      </w:r>
      <w:r w:rsidRPr="000A64F6">
        <w:rPr>
          <w:rStyle w:val="Emphasis"/>
          <w:highlight w:val="cyan"/>
        </w:rPr>
        <w:t xml:space="preserve"> social theorists</w:t>
      </w:r>
      <w:r w:rsidRPr="00D72C50">
        <w:rPr>
          <w:rStyle w:val="StyleUnderline"/>
          <w:highlight w:val="cyan"/>
        </w:rPr>
        <w:t xml:space="preserve"> who</w:t>
      </w:r>
      <w:r w:rsidRPr="00D72C50">
        <w:rPr>
          <w:rStyle w:val="StyleUnderline"/>
        </w:rPr>
        <w:t xml:space="preserve">, working within and beyond the discipline of psychoanalysis, have rethought </w:t>
      </w:r>
      <w:proofErr w:type="spellStart"/>
      <w:r w:rsidRPr="00D72C50">
        <w:rPr>
          <w:rStyle w:val="StyleUnderline"/>
        </w:rPr>
        <w:t>Freud‟s</w:t>
      </w:r>
      <w:proofErr w:type="spellEnd"/>
      <w:r w:rsidRPr="00D72C50">
        <w:rPr>
          <w:rStyle w:val="StyleUnderline"/>
        </w:rPr>
        <w:t xml:space="preserve"> arguments from the vantage points of feminist, antiracist, postcolonial, and queer criticism.</w:t>
      </w:r>
      <w:r w:rsidRPr="00D72C50">
        <w:t>22 My project builds upon this work by bringing a critical disability studies perspective</w:t>
      </w:r>
      <w:r>
        <w:t xml:space="preserve"> </w:t>
      </w:r>
      <w:r w:rsidRPr="00D72C50">
        <w:t xml:space="preserve">to bear upon </w:t>
      </w:r>
      <w:proofErr w:type="spellStart"/>
      <w:r w:rsidRPr="00D72C50">
        <w:t>Freud‟s</w:t>
      </w:r>
      <w:proofErr w:type="spellEnd"/>
      <w:r w:rsidRPr="00D72C50">
        <w:t xml:space="preserve"> concept of the death drive. In the chapters that follow, </w:t>
      </w:r>
      <w:r w:rsidRPr="000913AF">
        <w:rPr>
          <w:rStyle w:val="StyleUnderline"/>
          <w:highlight w:val="cyan"/>
        </w:rPr>
        <w:t>I</w:t>
      </w:r>
      <w:r w:rsidRPr="000913AF">
        <w:rPr>
          <w:rStyle w:val="StyleUnderline"/>
        </w:rPr>
        <w:t xml:space="preserve"> will </w:t>
      </w:r>
      <w:r w:rsidRPr="000913AF">
        <w:rPr>
          <w:rStyle w:val="StyleUnderline"/>
          <w:highlight w:val="cyan"/>
        </w:rPr>
        <w:t>examine the</w:t>
      </w:r>
      <w:r w:rsidRPr="000913AF">
        <w:rPr>
          <w:rStyle w:val="StyleUnderline"/>
        </w:rPr>
        <w:t xml:space="preserve"> 9 </w:t>
      </w:r>
      <w:r w:rsidRPr="000913AF">
        <w:rPr>
          <w:rStyle w:val="StyleUnderline"/>
          <w:highlight w:val="cyan"/>
        </w:rPr>
        <w:t>ways in which cultural projections of the disability drive shape intersections</w:t>
      </w:r>
      <w:r w:rsidRPr="000913AF">
        <w:rPr>
          <w:rStyle w:val="StyleUnderline"/>
        </w:rPr>
        <w:t xml:space="preserve"> of multiple modalities </w:t>
      </w:r>
      <w:r w:rsidRPr="000913AF">
        <w:rPr>
          <w:rStyle w:val="StyleUnderline"/>
          <w:highlight w:val="cyan"/>
        </w:rPr>
        <w:t>of oppression</w:t>
      </w:r>
      <w:r w:rsidRPr="000913AF">
        <w:rPr>
          <w:rStyle w:val="StyleUnderline"/>
        </w:rPr>
        <w:t xml:space="preserve">, </w:t>
      </w:r>
      <w:r w:rsidRPr="000913AF">
        <w:rPr>
          <w:rStyle w:val="StyleUnderline"/>
          <w:highlight w:val="cyan"/>
        </w:rPr>
        <w:t>including</w:t>
      </w:r>
      <w:r w:rsidRPr="000913AF">
        <w:rPr>
          <w:rStyle w:val="StyleUnderline"/>
        </w:rPr>
        <w:t xml:space="preserve"> ableism, </w:t>
      </w:r>
      <w:r w:rsidRPr="000913AF">
        <w:rPr>
          <w:rStyle w:val="StyleUnderline"/>
          <w:highlight w:val="cyan"/>
        </w:rPr>
        <w:t>misogyny</w:t>
      </w:r>
      <w:r w:rsidRPr="000913AF">
        <w:rPr>
          <w:rStyle w:val="StyleUnderline"/>
        </w:rPr>
        <w:t xml:space="preserve">, </w:t>
      </w:r>
      <w:r w:rsidRPr="000913AF">
        <w:rPr>
          <w:rStyle w:val="StyleUnderline"/>
          <w:highlight w:val="cyan"/>
        </w:rPr>
        <w:t>homophobia</w:t>
      </w:r>
      <w:r w:rsidRPr="000913AF">
        <w:rPr>
          <w:rStyle w:val="StyleUnderline"/>
        </w:rPr>
        <w:t xml:space="preserve">, fatphobia, </w:t>
      </w:r>
      <w:r w:rsidRPr="000913AF">
        <w:rPr>
          <w:rStyle w:val="StyleUnderline"/>
          <w:highlight w:val="cyan"/>
        </w:rPr>
        <w:t>white supremacy</w:t>
      </w:r>
      <w:r w:rsidRPr="000913AF">
        <w:rPr>
          <w:rStyle w:val="StyleUnderline"/>
        </w:rPr>
        <w:t>, classism</w:t>
      </w:r>
      <w:r w:rsidRPr="000913AF">
        <w:rPr>
          <w:rStyle w:val="StyleUnderline"/>
          <w:highlight w:val="cyan"/>
        </w:rPr>
        <w:t>, and colonialism</w:t>
      </w:r>
      <w:r w:rsidRPr="000913AF">
        <w:rPr>
          <w:rStyle w:val="StyleUnderline"/>
        </w:rPr>
        <w:t>.</w:t>
      </w:r>
      <w:r>
        <w:t xml:space="preserve"> </w:t>
      </w:r>
      <w:r w:rsidRPr="00D72C50">
        <w:t>I also wish to emphasize that although my argument about the disability drive unfolds</w:t>
      </w:r>
      <w:r>
        <w:t xml:space="preserve"> </w:t>
      </w:r>
      <w:r w:rsidRPr="00D72C50">
        <w:t>within a psychoanalytic framework, in which the structuring components of the psyche are said</w:t>
      </w:r>
      <w:r>
        <w:t xml:space="preserve"> </w:t>
      </w:r>
      <w:r w:rsidRPr="00D72C50">
        <w:t xml:space="preserve">to be universal, </w:t>
      </w:r>
      <w:r w:rsidRPr="005F0862">
        <w:rPr>
          <w:rStyle w:val="StyleUnderline"/>
        </w:rPr>
        <w:t xml:space="preserve">I am not suggesting that a psychoanalytic epistemology should be seen as trumping other ways of knowing human minds, bodies, and </w:t>
      </w:r>
      <w:proofErr w:type="spellStart"/>
      <w:r w:rsidRPr="005F0862">
        <w:rPr>
          <w:rStyle w:val="StyleUnderline"/>
        </w:rPr>
        <w:t>bodyminds</w:t>
      </w:r>
      <w:proofErr w:type="spellEnd"/>
      <w:r w:rsidRPr="005F0862">
        <w:rPr>
          <w:rStyle w:val="StyleUnderline"/>
        </w:rPr>
        <w:t>.</w:t>
      </w:r>
      <w:r w:rsidRPr="00D72C50">
        <w:t xml:space="preserve"> Nonwestern models of</w:t>
      </w:r>
      <w:r>
        <w:t xml:space="preserve"> </w:t>
      </w:r>
      <w:r w:rsidRPr="00D72C50">
        <w:t>mind and body, for example, may differ significantly from the frame within which I situate my</w:t>
      </w:r>
      <w:r>
        <w:t xml:space="preserve"> </w:t>
      </w:r>
      <w:r w:rsidRPr="00D72C50">
        <w:t xml:space="preserve">analysis. For this reason, </w:t>
      </w:r>
      <w:r w:rsidRPr="005F0862">
        <w:rPr>
          <w:rStyle w:val="StyleUnderline"/>
          <w:highlight w:val="cyan"/>
        </w:rPr>
        <w:t>I will neither assume nor attempt to establish that the psychoanalytic ways of thinking</w:t>
      </w:r>
      <w:r w:rsidRPr="005F0862">
        <w:rPr>
          <w:rStyle w:val="StyleUnderline"/>
        </w:rPr>
        <w:t xml:space="preserve"> that I employ in this dissertation </w:t>
      </w:r>
      <w:r w:rsidRPr="005F0862">
        <w:rPr>
          <w:rStyle w:val="StyleUnderline"/>
          <w:highlight w:val="cyan"/>
        </w:rPr>
        <w:t>will be useful</w:t>
      </w:r>
      <w:r w:rsidRPr="005F0862">
        <w:rPr>
          <w:rStyle w:val="StyleUnderline"/>
        </w:rPr>
        <w:t xml:space="preserve"> or meaningful </w:t>
      </w:r>
      <w:r w:rsidRPr="005F0862">
        <w:rPr>
          <w:rStyle w:val="StyleUnderline"/>
          <w:highlight w:val="cyan"/>
        </w:rPr>
        <w:t>to every subject and culture</w:t>
      </w:r>
      <w:r w:rsidRPr="005F0862">
        <w:rPr>
          <w:rStyle w:val="StyleUnderline"/>
        </w:rPr>
        <w:t>.</w:t>
      </w:r>
      <w:r w:rsidRPr="00D72C50">
        <w:t xml:space="preserve"> However, I will also not assume in advance that my elucidation of the disability</w:t>
      </w:r>
      <w:r>
        <w:t xml:space="preserve"> </w:t>
      </w:r>
      <w:r w:rsidRPr="00D72C50">
        <w:t>drive does not apply to specific groups or individuals, as I am wary of the danger of effecting</w:t>
      </w:r>
      <w:r>
        <w:t xml:space="preserve"> </w:t>
      </w:r>
      <w:r w:rsidRPr="00D72C50">
        <w:t>harmful and unnecessary exclusions by prematurely designating an argument as inapplicable to</w:t>
      </w:r>
      <w:r>
        <w:t xml:space="preserve"> </w:t>
      </w:r>
      <w:r w:rsidRPr="00D72C50">
        <w:t>particular subjects or experiences</w:t>
      </w:r>
      <w:r w:rsidRPr="001A6814">
        <w:rPr>
          <w:b/>
          <w:u w:val="single"/>
        </w:rPr>
        <w:t>. It is for this reason that throughout this thesis I use the term “our culture” to reference the social world(s) in which I understand cultural manifestations of, and defenses against, the disability drive to take shape. I intend for the phrase “our culture” to signify expansively, issuing a deliberately open-ended and indeterminate invitation to any person to whom the language and concepts in this dissertation may be accessible and illuminating</w:t>
      </w:r>
      <w:r w:rsidRPr="001A6814">
        <w:rPr>
          <w:b/>
          <w:highlight w:val="cyan"/>
          <w:u w:val="single"/>
        </w:rPr>
        <w:t>. The words</w:t>
      </w:r>
      <w:r w:rsidRPr="001A6814">
        <w:rPr>
          <w:b/>
          <w:u w:val="single"/>
        </w:rPr>
        <w:t xml:space="preserve"> “</w:t>
      </w:r>
      <w:r w:rsidRPr="001A6814">
        <w:rPr>
          <w:b/>
          <w:highlight w:val="cyan"/>
          <w:u w:val="single"/>
        </w:rPr>
        <w:t>our culture” cannot</w:t>
      </w:r>
      <w:r w:rsidRPr="001A6814">
        <w:rPr>
          <w:b/>
          <w:u w:val="single"/>
        </w:rPr>
        <w:t>, of course</w:t>
      </w:r>
      <w:r w:rsidRPr="001A6814">
        <w:rPr>
          <w:b/>
          <w:highlight w:val="cyan"/>
          <w:u w:val="single"/>
        </w:rPr>
        <w:t>, reference every person</w:t>
      </w:r>
      <w:r w:rsidRPr="001A6814">
        <w:rPr>
          <w:b/>
          <w:u w:val="single"/>
        </w:rPr>
        <w:t xml:space="preserve"> in the world; </w:t>
      </w:r>
      <w:r w:rsidRPr="001A6814">
        <w:rPr>
          <w:b/>
          <w:highlight w:val="cyan"/>
          <w:u w:val="single"/>
        </w:rPr>
        <w:t>but</w:t>
      </w:r>
      <w:r w:rsidRPr="001A6814">
        <w:rPr>
          <w:b/>
          <w:u w:val="single"/>
        </w:rPr>
        <w:t xml:space="preserve"> because </w:t>
      </w:r>
      <w:r w:rsidRPr="001A6814">
        <w:rPr>
          <w:b/>
          <w:highlight w:val="cyan"/>
          <w:u w:val="single"/>
        </w:rPr>
        <w:t>the ableist social and psychic structures</w:t>
      </w:r>
      <w:r w:rsidRPr="001A6814">
        <w:rPr>
          <w:b/>
          <w:u w:val="single"/>
        </w:rPr>
        <w:t xml:space="preserve"> that I delineate in this project seem to me to potentially </w:t>
      </w:r>
      <w:r w:rsidRPr="001A6814">
        <w:rPr>
          <w:b/>
          <w:highlight w:val="cyan"/>
          <w:u w:val="single"/>
        </w:rPr>
        <w:t>exceed the bounds of</w:t>
      </w:r>
      <w:r w:rsidRPr="001A6814">
        <w:rPr>
          <w:b/>
          <w:u w:val="single"/>
        </w:rPr>
        <w:t xml:space="preserve"> </w:t>
      </w:r>
      <w:r w:rsidRPr="001A6814">
        <w:rPr>
          <w:b/>
          <w:highlight w:val="cyan"/>
          <w:u w:val="single"/>
        </w:rPr>
        <w:t>demarcations such as “US American culture,” “the West,” or “modern industrial societies</w:t>
      </w:r>
      <w:r w:rsidRPr="001A6814">
        <w:rPr>
          <w:b/>
          <w:u w:val="single"/>
        </w:rPr>
        <w:t>,” I employ this “our” to leave open questions about the extent to which my analyses may or may not apply to particular geographies and cultural locations.</w:t>
      </w:r>
      <w:r>
        <w:t xml:space="preserve"> </w:t>
      </w:r>
      <w:r w:rsidRPr="00D72C50">
        <w:t>The problematic of universalism versus exclusions in this project can be illustrated by</w:t>
      </w:r>
      <w:r>
        <w:t xml:space="preserve"> </w:t>
      </w:r>
      <w:r w:rsidRPr="00D72C50">
        <w:t xml:space="preserve">raising a set of questions regarding my arguments‟ relation to asexual </w:t>
      </w:r>
      <w:proofErr w:type="spellStart"/>
      <w:r w:rsidRPr="00D72C50">
        <w:t>people‟s</w:t>
      </w:r>
      <w:proofErr w:type="spellEnd"/>
      <w:r w:rsidRPr="00D72C50">
        <w:t xml:space="preserve"> experiences and</w:t>
      </w:r>
      <w:r>
        <w:t xml:space="preserve"> </w:t>
      </w:r>
      <w:r w:rsidRPr="00D72C50">
        <w:t xml:space="preserve">identities. If this </w:t>
      </w:r>
      <w:proofErr w:type="spellStart"/>
      <w:r w:rsidRPr="00D72C50">
        <w:t>dissertation‟s</w:t>
      </w:r>
      <w:proofErr w:type="spellEnd"/>
      <w:r w:rsidRPr="00D72C50">
        <w:t xml:space="preserve"> opening assertion of </w:t>
      </w:r>
      <w:proofErr w:type="spellStart"/>
      <w:r w:rsidRPr="00D72C50">
        <w:t>disability‟s</w:t>
      </w:r>
      <w:proofErr w:type="spellEnd"/>
      <w:r w:rsidRPr="00D72C50">
        <w:t xml:space="preserve"> sexiness </w:t>
      </w:r>
      <w:proofErr w:type="gramStart"/>
      <w:r w:rsidRPr="00D72C50">
        <w:t>were</w:t>
      </w:r>
      <w:proofErr w:type="gramEnd"/>
      <w:r w:rsidRPr="00D72C50">
        <w:t xml:space="preserve"> taken to mean that</w:t>
      </w:r>
      <w:r>
        <w:t xml:space="preserve"> </w:t>
      </w:r>
      <w:r w:rsidRPr="00D72C50">
        <w:t>sexiness is a quality that disabled people should aspire to embody—and conversely, that an</w:t>
      </w:r>
      <w:r>
        <w:t xml:space="preserve"> </w:t>
      </w:r>
      <w:r w:rsidRPr="00D72C50">
        <w:t>absence of sexual desire is grounds for social discrediting—then this assertion would contribute</w:t>
      </w:r>
      <w:r>
        <w:t xml:space="preserve"> </w:t>
      </w:r>
      <w:r w:rsidRPr="00D72C50">
        <w:lastRenderedPageBreak/>
        <w:t xml:space="preserve">to our </w:t>
      </w:r>
      <w:proofErr w:type="spellStart"/>
      <w:r w:rsidRPr="00D72C50">
        <w:t>culture‟s</w:t>
      </w:r>
      <w:proofErr w:type="spellEnd"/>
      <w:r w:rsidRPr="00D72C50">
        <w:t xml:space="preserve"> stigmatization of asexual people. Such a reading, however, would run directly</w:t>
      </w:r>
      <w:r>
        <w:t xml:space="preserve"> </w:t>
      </w:r>
      <w:r w:rsidRPr="00D72C50">
        <w:t xml:space="preserve">counter to my </w:t>
      </w:r>
      <w:proofErr w:type="spellStart"/>
      <w:r w:rsidRPr="00D72C50">
        <w:t>project‟s</w:t>
      </w:r>
      <w:proofErr w:type="spellEnd"/>
      <w:r w:rsidRPr="00D72C50">
        <w:t xml:space="preserve"> central aim: the sexual model of disability is intended to complicate</w:t>
      </w:r>
      <w:r>
        <w:t xml:space="preserve"> </w:t>
      </w:r>
      <w:r w:rsidRPr="00D72C50">
        <w:t>efforts to highlight sexualities as causes for pride or empowerment. In conceiving of sexuality as</w:t>
      </w:r>
      <w:r>
        <w:t xml:space="preserve"> </w:t>
      </w:r>
      <w:r w:rsidRPr="00D72C50">
        <w:t xml:space="preserve">inextricable from failure, loss, and suffering, I hope to make visible </w:t>
      </w:r>
      <w:proofErr w:type="spellStart"/>
      <w:r w:rsidRPr="00D72C50">
        <w:t>sexuality‟s</w:t>
      </w:r>
      <w:proofErr w:type="spellEnd"/>
      <w:r w:rsidRPr="00D72C50">
        <w:t xml:space="preserve"> incompatibility</w:t>
      </w:r>
      <w:r>
        <w:t xml:space="preserve"> </w:t>
      </w:r>
      <w:r w:rsidRPr="00D72C50">
        <w:t>with proud identity claims.</w:t>
      </w:r>
      <w:r>
        <w:t xml:space="preserve"> </w:t>
      </w:r>
      <w:r w:rsidRPr="00D72C50">
        <w:t>Yet even this approach presents risks. As I will discuss in the next section of this chapter,</w:t>
      </w:r>
      <w:r>
        <w:t xml:space="preserve"> </w:t>
      </w:r>
      <w:r w:rsidRPr="00D72C50">
        <w:t xml:space="preserve">some queer theorists‟ citations of </w:t>
      </w:r>
      <w:proofErr w:type="spellStart"/>
      <w:r w:rsidRPr="00D72C50">
        <w:t>sexuality‟s</w:t>
      </w:r>
      <w:proofErr w:type="spellEnd"/>
      <w:r w:rsidRPr="00D72C50">
        <w:t xml:space="preserve"> identity-disturbing effects have been articulated in</w:t>
      </w:r>
      <w:r>
        <w:t xml:space="preserve"> </w:t>
      </w:r>
      <w:r w:rsidRPr="00D72C50">
        <w:t xml:space="preserve">ways that seem to imply that the more sex one has, or the more </w:t>
      </w:r>
      <w:proofErr w:type="spellStart"/>
      <w:r w:rsidRPr="00D72C50">
        <w:t>that</w:t>
      </w:r>
      <w:proofErr w:type="spellEnd"/>
      <w:r w:rsidRPr="00D72C50">
        <w:t xml:space="preserve"> one engages in particular</w:t>
      </w:r>
      <w:r>
        <w:t xml:space="preserve"> </w:t>
      </w:r>
      <w:r w:rsidRPr="00D72C50">
        <w:t>sexual practices, the more effectively one can challenge heteronormative cultural imperatives.</w:t>
      </w:r>
      <w:r>
        <w:t xml:space="preserve"> </w:t>
      </w:r>
      <w:r w:rsidRPr="00D72C50">
        <w:t>“The Disability Drive” will not forward such an argument. I emphasize the sexiness of disability</w:t>
      </w:r>
      <w:r>
        <w:t xml:space="preserve"> </w:t>
      </w:r>
      <w:r w:rsidRPr="00D72C50">
        <w:t xml:space="preserve">to counter our </w:t>
      </w:r>
      <w:proofErr w:type="spellStart"/>
      <w:r w:rsidRPr="00D72C50">
        <w:t>culture‟s</w:t>
      </w:r>
      <w:proofErr w:type="spellEnd"/>
      <w:r w:rsidRPr="00D72C50">
        <w:t xml:space="preserve"> widespread </w:t>
      </w:r>
      <w:proofErr w:type="spellStart"/>
      <w:r w:rsidRPr="00D72C50">
        <w:t>desexualization</w:t>
      </w:r>
      <w:proofErr w:type="spellEnd"/>
      <w:r w:rsidRPr="00D72C50">
        <w:t xml:space="preserve"> of disabled people; this emphasis, however,</w:t>
      </w:r>
      <w:r>
        <w:t xml:space="preserve"> </w:t>
      </w:r>
      <w:r w:rsidRPr="00D72C50">
        <w:t>is not meant to suggest that disabled people have, or should have, “more” or “better” sex than</w:t>
      </w:r>
      <w:r>
        <w:t xml:space="preserve"> </w:t>
      </w:r>
      <w:r w:rsidRPr="00D72C50">
        <w:t>nondisabled people (whatever those comparatives might mean), or that we should aim to secure</w:t>
      </w:r>
      <w:r>
        <w:t xml:space="preserve"> </w:t>
      </w:r>
      <w:r w:rsidRPr="00D72C50">
        <w:t>social legitimacy by establishing our “attractiveness” to sexual partners. The sexiness of</w:t>
      </w:r>
      <w:r>
        <w:t xml:space="preserve"> </w:t>
      </w:r>
      <w:r w:rsidRPr="00D72C50">
        <w:t>disability that I highlight refers less to attributes of individual subjects than to aspects of</w:t>
      </w:r>
      <w:r>
        <w:t xml:space="preserve"> </w:t>
      </w:r>
      <w:r w:rsidRPr="00D72C50">
        <w:t>disability as it is envisioned and sometimes experienced.</w:t>
      </w:r>
      <w:r>
        <w:t xml:space="preserve"> </w:t>
      </w:r>
      <w:r w:rsidRPr="00D72C50">
        <w:t xml:space="preserve">Additionally, </w:t>
      </w:r>
      <w:r w:rsidRPr="005F0862">
        <w:rPr>
          <w:rStyle w:val="Emphasis"/>
        </w:rPr>
        <w:t>although Freud assumed that sexuality was universal, I will not make this assumption,</w:t>
      </w:r>
      <w:r w:rsidRPr="00D72C50">
        <w:t xml:space="preserve"> since such a claim would contradict many asexual </w:t>
      </w:r>
      <w:proofErr w:type="spellStart"/>
      <w:r w:rsidRPr="00D72C50">
        <w:t>people‟s</w:t>
      </w:r>
      <w:proofErr w:type="spellEnd"/>
      <w:r w:rsidRPr="00D72C50">
        <w:t xml:space="preserve"> lived experiences. This</w:t>
      </w:r>
      <w:r>
        <w:t xml:space="preserve"> </w:t>
      </w:r>
      <w:r w:rsidRPr="00D72C50">
        <w:t>10</w:t>
      </w:r>
      <w:r>
        <w:t xml:space="preserve"> </w:t>
      </w:r>
      <w:r w:rsidRPr="00D72C50">
        <w:t>does not mean, though, that the sexual model of disability must be irrelevant to asexual people.</w:t>
      </w:r>
      <w:r>
        <w:t xml:space="preserve"> </w:t>
      </w:r>
      <w:r w:rsidRPr="00D72C50">
        <w:t>The Asexual Visibility and Education Network (AVEN) defines an asexual person as someone</w:t>
      </w:r>
      <w:r>
        <w:t xml:space="preserve"> </w:t>
      </w:r>
      <w:r w:rsidRPr="00D72C50">
        <w:t>“who does not experience sexual attraction”; however, AVEN‟s website notes that many (but not</w:t>
      </w:r>
      <w:r>
        <w:t xml:space="preserve"> </w:t>
      </w:r>
      <w:r w:rsidRPr="00D72C50">
        <w:t xml:space="preserve">all) asexual people experience sexual arousal, have sexual fantasies, or masturbate.23 Even </w:t>
      </w:r>
      <w:proofErr w:type="spellStart"/>
      <w:r w:rsidRPr="00D72C50">
        <w:t>nonlibidoists</w:t>
      </w:r>
      <w:proofErr w:type="spellEnd"/>
      <w:r w:rsidRPr="00D72C50">
        <w:t>,</w:t>
      </w:r>
      <w:r>
        <w:t xml:space="preserve"> </w:t>
      </w:r>
      <w:r w:rsidRPr="00D72C50">
        <w:t xml:space="preserve">those </w:t>
      </w:r>
      <w:proofErr w:type="spellStart"/>
      <w:r w:rsidRPr="00D72C50">
        <w:t>asexuals</w:t>
      </w:r>
      <w:proofErr w:type="spellEnd"/>
      <w:r w:rsidRPr="00D72C50">
        <w:t xml:space="preserve"> who “have no sexual feelings at all,” may nonetheless have experiences</w:t>
      </w:r>
      <w:r>
        <w:t xml:space="preserve"> </w:t>
      </w:r>
      <w:r w:rsidRPr="00D72C50">
        <w:t>that fall within the extremely broad rubric of what Freud designates as sexuality. According to</w:t>
      </w:r>
      <w:r>
        <w:t xml:space="preserve"> </w:t>
      </w:r>
      <w:r w:rsidRPr="00D72C50">
        <w:t>Freud, intellectual work, strong emotion, illness, athletic activity, eating, swinging, warm baths,</w:t>
      </w:r>
      <w:r>
        <w:t xml:space="preserve"> </w:t>
      </w:r>
      <w:r w:rsidRPr="00D72C50">
        <w:t>and train travel can all potentially be regarded as sexual.24 On the other hand, just because such</w:t>
      </w:r>
      <w:r>
        <w:t xml:space="preserve"> </w:t>
      </w:r>
      <w:r w:rsidRPr="00D72C50">
        <w:t>activities and feelings can be described as sexual does not mean that they have to be, and to force</w:t>
      </w:r>
      <w:r>
        <w:t xml:space="preserve"> </w:t>
      </w:r>
      <w:r w:rsidRPr="00D72C50">
        <w:t>the application of the label “sexual” would effect a discursive violence upon subjects who have</w:t>
      </w:r>
      <w:r>
        <w:t xml:space="preserve"> </w:t>
      </w:r>
      <w:r w:rsidRPr="00D72C50">
        <w:t>determined that this term does not apply to their lives. Thus, although I postulate the sexual</w:t>
      </w:r>
      <w:r>
        <w:t xml:space="preserve"> </w:t>
      </w:r>
      <w:r w:rsidRPr="00D72C50">
        <w:t>model as one means of theorizing the disability drive, I do not suggest that it is the only such</w:t>
      </w:r>
      <w:r>
        <w:t xml:space="preserve"> </w:t>
      </w:r>
      <w:r w:rsidRPr="00D72C50">
        <w:t>method.</w:t>
      </w:r>
    </w:p>
    <w:p w:rsidR="006B1AAF" w:rsidRPr="00D31913" w:rsidRDefault="006B1AAF" w:rsidP="006B1AAF">
      <w:pPr>
        <w:pStyle w:val="Heading4"/>
      </w:pPr>
      <w:r w:rsidRPr="00D31913">
        <w:t xml:space="preserve">Disability drives invokes a </w:t>
      </w:r>
      <w:proofErr w:type="gramStart"/>
      <w:r w:rsidRPr="00D31913">
        <w:t>two tiered</w:t>
      </w:r>
      <w:proofErr w:type="gramEnd"/>
      <w:r w:rsidRPr="00D31913">
        <w:t xml:space="preserve"> affective response of pity between the </w:t>
      </w:r>
      <w:proofErr w:type="spellStart"/>
      <w:r w:rsidRPr="00D31913">
        <w:t>non disabled</w:t>
      </w:r>
      <w:proofErr w:type="spellEnd"/>
      <w:r w:rsidRPr="00D31913">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6B1AAF" w:rsidRPr="007877F6" w:rsidRDefault="006B1AAF" w:rsidP="006B1AAF">
      <w:pPr>
        <w:rPr>
          <w:b/>
          <w:sz w:val="26"/>
        </w:rPr>
      </w:pPr>
      <w:r>
        <w:rPr>
          <w:rStyle w:val="Style13ptBold"/>
        </w:rPr>
        <w:t xml:space="preserve">Mollow 2 </w:t>
      </w:r>
      <w:r w:rsidRPr="007877F6">
        <w:t xml:space="preserve">(The Disability Drive by Anna Mollow A dissertation submitted in partial satisfaction of the requirements for the degree of Doctor of Philosophy in English in the Graduate Division of </w:t>
      </w:r>
      <w:r w:rsidRPr="007877F6">
        <w:lastRenderedPageBreak/>
        <w:t xml:space="preserve">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6B1AAF" w:rsidRDefault="006B1AAF" w:rsidP="006B1AAF">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w:t>
      </w:r>
      <w:proofErr w:type="spellStart"/>
      <w:r w:rsidRPr="00444DC2">
        <w:rPr>
          <w:rStyle w:val="StyleUnderline"/>
        </w:rPr>
        <w:t>Edelman‟s</w:t>
      </w:r>
      <w:proofErr w:type="spellEnd"/>
      <w:r w:rsidRPr="00444DC2">
        <w:rPr>
          <w:rStyle w:val="StyleUnderline"/>
        </w:rPr>
        <w:t xml:space="preserve">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w:t>
      </w:r>
      <w:proofErr w:type="spellStart"/>
      <w:r w:rsidRPr="00C31DBD">
        <w:rPr>
          <w:rStyle w:val="StyleUnderline"/>
        </w:rPr>
        <w:t>one‟s</w:t>
      </w:r>
      <w:proofErr w:type="spellEnd"/>
      <w:r w:rsidRPr="00C31DBD">
        <w:rPr>
          <w:rStyle w:val="StyleUnderline"/>
        </w:rPr>
        <w:t xml:space="preserve"> self. </w:t>
      </w:r>
      <w:r w:rsidRPr="00C31DBD">
        <w:rPr>
          <w:rStyle w:val="StyleUnderline"/>
          <w:highlight w:val="cyan"/>
        </w:rPr>
        <w:t>This affective response can feel unbearable</w:t>
      </w:r>
      <w:r w:rsidRPr="00C31DBD">
        <w:rPr>
          <w:rStyle w:val="StyleUnderline"/>
        </w:rPr>
        <w:t xml:space="preserve">, as seen in </w:t>
      </w:r>
      <w:proofErr w:type="spellStart"/>
      <w:r w:rsidRPr="00C31DBD">
        <w:rPr>
          <w:rStyle w:val="StyleUnderline"/>
        </w:rPr>
        <w:t>Siebers‟s</w:t>
      </w:r>
      <w:proofErr w:type="spellEnd"/>
      <w:r w:rsidRPr="00C31DBD">
        <w:rPr>
          <w:rStyle w:val="StyleUnderline"/>
        </w:rPr>
        <w:t xml:space="preserve">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 xml:space="preserve">which menaces the </w:t>
      </w:r>
      <w:proofErr w:type="spellStart"/>
      <w:r w:rsidRPr="00C31DBD">
        <w:rPr>
          <w:rStyle w:val="Emphasis"/>
          <w:highlight w:val="cyan"/>
        </w:rPr>
        <w:t>ego‟s</w:t>
      </w:r>
      <w:proofErr w:type="spellEnd"/>
      <w:r w:rsidRPr="00C31DBD">
        <w:rPr>
          <w:rStyle w:val="Emphasis"/>
          <w:highlight w:val="cyan"/>
        </w:rPr>
        <w:t xml:space="preserve">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w:t>
      </w:r>
      <w:proofErr w:type="spellStart"/>
      <w:r w:rsidRPr="00C31DBD">
        <w:rPr>
          <w:rStyle w:val="StyleUnderline"/>
          <w:highlight w:val="cyan"/>
        </w:rPr>
        <w:t>person‟s</w:t>
      </w:r>
      <w:proofErr w:type="spellEnd"/>
      <w:r w:rsidRPr="00C31DBD">
        <w:rPr>
          <w:rStyle w:val="StyleUnderline"/>
          <w:highlight w:val="cyan"/>
        </w:rPr>
        <w:t xml:space="preserve">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w:t>
      </w:r>
      <w:proofErr w:type="spellStart"/>
      <w:r w:rsidRPr="00C31DBD">
        <w:t>unbearability</w:t>
      </w:r>
      <w:proofErr w:type="spellEnd"/>
      <w:r w:rsidRPr="00C31DBD">
        <w:t xml:space="preserve"> of primary pity reflects its </w:t>
      </w:r>
      <w:proofErr w:type="spellStart"/>
      <w:r w:rsidRPr="00C31DBD">
        <w:t>coextensiveness</w:t>
      </w:r>
      <w:proofErr w:type="spellEnd"/>
      <w:r w:rsidRPr="00C31DBD">
        <w:t xml:space="preserve"> with sexuality. Sex, or the Unbearable, a book coauthored by Edelman and by Lauren </w:t>
      </w:r>
      <w:proofErr w:type="spellStart"/>
      <w:r w:rsidRPr="00C31DBD">
        <w:t>Berlant</w:t>
      </w:r>
      <w:proofErr w:type="spellEnd"/>
      <w:r w:rsidRPr="00C31DBD">
        <w:t xml:space="preserve">, argues that sex “unleashes unbearable contradictions that we nonetheless struggle to bear” (back cover). </w:t>
      </w:r>
      <w:r w:rsidRPr="00C31DBD">
        <w:rPr>
          <w:sz w:val="16"/>
        </w:rPr>
        <w:t xml:space="preserve">This claim accords with </w:t>
      </w:r>
      <w:proofErr w:type="spellStart"/>
      <w:r w:rsidRPr="00C31DBD">
        <w:rPr>
          <w:sz w:val="16"/>
        </w:rPr>
        <w:t>Freud‟s</w:t>
      </w:r>
      <w:proofErr w:type="spellEnd"/>
      <w:r w:rsidRPr="00C31DBD">
        <w:rPr>
          <w:sz w:val="16"/>
        </w:rPr>
        <w:t xml:space="preserve"> account of sexuality as a </w:t>
      </w:r>
      <w:r w:rsidRPr="00C31DBD">
        <w:rPr>
          <w:rStyle w:val="StyleUnderline"/>
        </w:rPr>
        <w:t>“pleasurable” “</w:t>
      </w:r>
      <w:proofErr w:type="spellStart"/>
      <w:r w:rsidRPr="00C31DBD">
        <w:rPr>
          <w:rStyle w:val="StyleUnderline"/>
        </w:rPr>
        <w:t>unpleasure</w:t>
      </w:r>
      <w:proofErr w:type="spellEnd"/>
      <w:r w:rsidRPr="00C31DBD">
        <w:rPr>
          <w:rStyle w:val="StyleUnderline"/>
        </w:rPr>
        <w:t>”</w:t>
      </w:r>
      <w:r w:rsidRPr="00C31DBD">
        <w:rPr>
          <w:sz w:val="16"/>
        </w:rPr>
        <w:t xml:space="preserve"> that the ego can never fully master or control (Three 49,75). As Leo </w:t>
      </w:r>
      <w:proofErr w:type="spellStart"/>
      <w:r w:rsidRPr="00C31DBD">
        <w:rPr>
          <w:sz w:val="16"/>
        </w:rPr>
        <w:t>Bersani</w:t>
      </w:r>
      <w:proofErr w:type="spellEnd"/>
      <w:r w:rsidRPr="00C31DBD">
        <w:rPr>
          <w:sz w:val="16"/>
        </w:rPr>
        <w:t xml:space="preserve"> puts it in his reading of Freud, “the pleasurable </w:t>
      </w:r>
      <w:proofErr w:type="spellStart"/>
      <w:r w:rsidRPr="00C31DBD">
        <w:rPr>
          <w:sz w:val="16"/>
        </w:rPr>
        <w:t>unpleasurable</w:t>
      </w:r>
      <w:proofErr w:type="spellEnd"/>
      <w:r w:rsidRPr="00C31DBD">
        <w:rPr>
          <w:sz w:val="16"/>
        </w:rPr>
        <w:t xml:space="preserve"> tension of sexual enjoyment occurs when the </w:t>
      </w:r>
      <w:proofErr w:type="spellStart"/>
      <w:r w:rsidRPr="00C31DBD">
        <w:rPr>
          <w:sz w:val="16"/>
        </w:rPr>
        <w:t>body‟s</w:t>
      </w:r>
      <w:proofErr w:type="spellEnd"/>
      <w:r w:rsidRPr="00C31DBD">
        <w:rPr>
          <w:sz w:val="16"/>
        </w:rPr>
        <w:t xml:space="preserve">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 xml:space="preserve">primary </w:t>
      </w:r>
      <w:proofErr w:type="spellStart"/>
      <w:r w:rsidRPr="00A90609">
        <w:rPr>
          <w:rStyle w:val="StyleUnderline"/>
          <w:highlight w:val="cyan"/>
        </w:rPr>
        <w:t>pity‟s</w:t>
      </w:r>
      <w:proofErr w:type="spellEnd"/>
      <w:r w:rsidRPr="00A90609">
        <w:rPr>
          <w:rStyle w:val="StyleUnderline"/>
          <w:highlight w:val="cyan"/>
        </w:rPr>
        <w:t xml:space="preserve">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 xml:space="preserve">and at the same time to defend against that threat to the ego by aggrandizing oneself at someone </w:t>
      </w:r>
      <w:proofErr w:type="spellStart"/>
      <w:r w:rsidRPr="00A90609">
        <w:rPr>
          <w:rStyle w:val="StyleUnderline"/>
          <w:highlight w:val="cyan"/>
        </w:rPr>
        <w:t>else‟s</w:t>
      </w:r>
      <w:proofErr w:type="spellEnd"/>
      <w:r w:rsidRPr="00A90609">
        <w:rPr>
          <w:rStyle w:val="StyleUnderline"/>
          <w:highlight w:val="cyan"/>
        </w:rPr>
        <w:t xml:space="preserve">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 xml:space="preserve">secondary pity encompasses our </w:t>
      </w:r>
      <w:proofErr w:type="spellStart"/>
      <w:r w:rsidRPr="00A90609">
        <w:rPr>
          <w:rStyle w:val="Emphasis"/>
          <w:highlight w:val="cyan"/>
        </w:rPr>
        <w:t>culture‟s</w:t>
      </w:r>
      <w:proofErr w:type="spellEnd"/>
      <w:r w:rsidRPr="00A90609">
        <w:rPr>
          <w:rStyle w:val="Emphasis"/>
          <w:highlight w:val="cyan"/>
        </w:rPr>
        <w:t xml:space="preserve"> most clichéd reactions to disability: charity, tears, and calls for a cure</w:t>
      </w:r>
      <w:r w:rsidRPr="00C31DBD">
        <w:rPr>
          <w:rStyle w:val="Emphasis"/>
        </w:rPr>
        <w:t xml:space="preserve">. Correlatives of these commonplace manifestations of secondary pity are the obligatory claims that disabled </w:t>
      </w:r>
      <w:proofErr w:type="spellStart"/>
      <w:r w:rsidRPr="00C31DBD">
        <w:rPr>
          <w:rStyle w:val="Emphasis"/>
        </w:rPr>
        <w:t>people‟s</w:t>
      </w:r>
      <w:proofErr w:type="spellEnd"/>
      <w:r w:rsidRPr="00C31DBD">
        <w:rPr>
          <w:rStyle w:val="Emphasis"/>
        </w:rPr>
        <w:t xml:space="preserve">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C31DBD">
        <w:rPr>
          <w:sz w:val="16"/>
        </w:rPr>
        <w:t>pity‟s</w:t>
      </w:r>
      <w:proofErr w:type="spellEnd"/>
      <w:r w:rsidRPr="00C31DBD">
        <w:rPr>
          <w:sz w:val="16"/>
        </w:rPr>
        <w:t xml:space="preserve"> incursions, reinforces the </w:t>
      </w:r>
      <w:proofErr w:type="spellStart"/>
      <w:r w:rsidRPr="00C31DBD">
        <w:rPr>
          <w:sz w:val="16"/>
        </w:rPr>
        <w:t>ego‟s</w:t>
      </w:r>
      <w:proofErr w:type="spellEnd"/>
      <w:r w:rsidRPr="00C31DBD">
        <w:rPr>
          <w:sz w:val="16"/>
        </w:rPr>
        <w:t xml:space="preserve"> fantasy of sovereignty. Secondary pity, in other words, can be seen as a variation of secondary narcissism</w:t>
      </w:r>
      <w:r w:rsidRPr="00A90609">
        <w:rPr>
          <w:sz w:val="16"/>
          <w:highlight w:val="cyan"/>
        </w:rPr>
        <w:t xml:space="preserve">: </w:t>
      </w:r>
      <w:r w:rsidRPr="00A90609">
        <w:rPr>
          <w:rStyle w:val="StyleUnderline"/>
          <w:highlight w:val="cyan"/>
        </w:rPr>
        <w:t xml:space="preserve">these affects enlarge the ego of the </w:t>
      </w:r>
      <w:proofErr w:type="spellStart"/>
      <w:r w:rsidRPr="00A90609">
        <w:rPr>
          <w:rStyle w:val="StyleUnderline"/>
          <w:highlight w:val="cyan"/>
        </w:rPr>
        <w:t>pitier</w:t>
      </w:r>
      <w:proofErr w:type="spellEnd"/>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 xml:space="preserve">Primary pity can thus be envisioned as a threshold category occupying a liminal position between the total denial of the other that is inherent to primary narcissism and the rigid structure of (superior) self and </w:t>
      </w:r>
      <w:r w:rsidRPr="00C31DBD">
        <w:rPr>
          <w:rStyle w:val="StyleUnderline"/>
        </w:rPr>
        <w:lastRenderedPageBreak/>
        <w:t>(inferior) other that constitutes secondary narcissism and secondary pity.</w:t>
      </w:r>
      <w:r w:rsidRPr="00C31DBD">
        <w:rPr>
          <w:sz w:val="16"/>
        </w:rPr>
        <w:t xml:space="preserve"> My concept of primary versus secondary pity also differs from </w:t>
      </w:r>
      <w:proofErr w:type="spellStart"/>
      <w:r w:rsidRPr="00C31DBD">
        <w:rPr>
          <w:sz w:val="16"/>
        </w:rPr>
        <w:t>Freud‟s</w:t>
      </w:r>
      <w:proofErr w:type="spellEnd"/>
      <w:r w:rsidRPr="00C31DBD">
        <w:rPr>
          <w:sz w:val="16"/>
        </w:rPr>
        <w:t xml:space="preserve"> </w:t>
      </w:r>
      <w:proofErr w:type="spellStart"/>
      <w:r w:rsidRPr="00C31DBD">
        <w:rPr>
          <w:sz w:val="16"/>
        </w:rPr>
        <w:t>primarysecondary</w:t>
      </w:r>
      <w:proofErr w:type="spellEnd"/>
      <w:r w:rsidRPr="00C31DBD">
        <w:rPr>
          <w:sz w:val="16"/>
        </w:rPr>
        <w:t xml:space="preserve"> narcissism distinction at the level of genealogy. Like </w:t>
      </w:r>
      <w:proofErr w:type="spellStart"/>
      <w:r w:rsidRPr="00C31DBD">
        <w:rPr>
          <w:sz w:val="16"/>
        </w:rPr>
        <w:t>Freud‟s</w:t>
      </w:r>
      <w:proofErr w:type="spellEnd"/>
      <w:r w:rsidRPr="00C31DBD">
        <w:rPr>
          <w:sz w:val="1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C31DBD">
        <w:rPr>
          <w:sz w:val="16"/>
        </w:rPr>
        <w:t>individual‟s</w:t>
      </w:r>
      <w:proofErr w:type="spellEnd"/>
      <w:r w:rsidRPr="00C31DBD">
        <w:rPr>
          <w:sz w:val="16"/>
        </w:rPr>
        <w:t xml:space="preserve">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w:t>
      </w:r>
      <w:proofErr w:type="spellStart"/>
      <w:r w:rsidRPr="00C31DBD">
        <w:rPr>
          <w:sz w:val="16"/>
        </w:rPr>
        <w:t>person‟s</w:t>
      </w:r>
      <w:proofErr w:type="spellEnd"/>
      <w:r w:rsidRPr="00C31DBD">
        <w:rPr>
          <w:sz w:val="16"/>
        </w:rPr>
        <w:t xml:space="preserve"> suffering—or, to make matters worse, that this pleasure derives in part from the specter of </w:t>
      </w:r>
      <w:proofErr w:type="spellStart"/>
      <w:r w:rsidRPr="00C31DBD">
        <w:rPr>
          <w:rStyle w:val="StyleUnderline"/>
        </w:rPr>
        <w:t>disability‟s</w:t>
      </w:r>
      <w:proofErr w:type="spellEnd"/>
      <w:r w:rsidRPr="00C31DBD">
        <w:rPr>
          <w:rStyle w:val="StyleUnderline"/>
        </w:rPr>
        <w:t xml:space="preserve"> transferability, the possibility that this suffering could be—and, </w:t>
      </w:r>
      <w:proofErr w:type="spellStart"/>
      <w:r w:rsidRPr="00C31DBD">
        <w:rPr>
          <w:rStyle w:val="StyleUnderline"/>
        </w:rPr>
        <w:t>fantasmatically</w:t>
      </w:r>
      <w:proofErr w:type="spellEnd"/>
      <w:r w:rsidRPr="00C31DBD">
        <w:rPr>
          <w:rStyle w:val="StyleUnderline"/>
        </w:rPr>
        <w:t xml:space="preserve">, perhaps already is—an image of </w:t>
      </w:r>
      <w:proofErr w:type="spellStart"/>
      <w:r w:rsidRPr="00C31DBD">
        <w:rPr>
          <w:rStyle w:val="StyleUnderline"/>
        </w:rPr>
        <w:t>one‟s</w:t>
      </w:r>
      <w:proofErr w:type="spellEnd"/>
      <w:r w:rsidRPr="00C31DBD">
        <w:rPr>
          <w:rStyle w:val="StyleUnderline"/>
        </w:rPr>
        <w:t xml:space="preserve"> own self undone? Indeed, the model of primary pity that I have been constructing may sound a bit too close to sadism for some </w:t>
      </w:r>
      <w:proofErr w:type="spellStart"/>
      <w:r w:rsidRPr="00C31DBD">
        <w:rPr>
          <w:rStyle w:val="StyleUnderline"/>
        </w:rPr>
        <w:t>people‟s</w:t>
      </w:r>
      <w:proofErr w:type="spellEnd"/>
      <w:r w:rsidRPr="00C31DBD">
        <w:rPr>
          <w:rStyle w:val="StyleUnderline"/>
        </w:rPr>
        <w:t xml:space="preserve"> liking.</w:t>
      </w:r>
      <w:r w:rsidRPr="00C31DBD">
        <w:rPr>
          <w:sz w:val="16"/>
        </w:rPr>
        <w:t xml:space="preserve"> Pity does come close to sadism, and at the same time, to masochism, which Freud theorizes as </w:t>
      </w:r>
      <w:proofErr w:type="spellStart"/>
      <w:r w:rsidRPr="00C31DBD">
        <w:rPr>
          <w:sz w:val="16"/>
        </w:rPr>
        <w:t>sadism‟s</w:t>
      </w:r>
      <w:proofErr w:type="spellEnd"/>
      <w:r w:rsidRPr="00C31DBD">
        <w:rPr>
          <w:sz w:val="1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C31DBD">
        <w:rPr>
          <w:sz w:val="16"/>
        </w:rPr>
        <w:t>subject‟s</w:t>
      </w:r>
      <w:proofErr w:type="spellEnd"/>
      <w:r w:rsidRPr="00C31DBD">
        <w:rPr>
          <w:sz w:val="1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C31DBD">
        <w:rPr>
          <w:sz w:val="16"/>
        </w:rPr>
        <w:t>subject‟s</w:t>
      </w:r>
      <w:proofErr w:type="spellEnd"/>
      <w:r w:rsidRPr="00C31DBD">
        <w:rPr>
          <w:sz w:val="1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C31DBD">
        <w:rPr>
          <w:sz w:val="16"/>
        </w:rPr>
        <w:t>originary</w:t>
      </w:r>
      <w:proofErr w:type="spellEnd"/>
      <w:r w:rsidRPr="00C31DBD">
        <w:rPr>
          <w:sz w:val="1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C31DBD">
        <w:rPr>
          <w:sz w:val="16"/>
        </w:rPr>
        <w:t>one‟s</w:t>
      </w:r>
      <w:proofErr w:type="spellEnd"/>
      <w:r w:rsidRPr="00C31DBD">
        <w:rPr>
          <w:sz w:val="16"/>
        </w:rPr>
        <w:t xml:space="preserve"> own self, Freud hypothesizes. If so, this self would not be a single thing: it would be “me” and at the same time, the lost object whose image “I” have internalized. </w:t>
      </w:r>
      <w:proofErr w:type="spellStart"/>
      <w:r w:rsidRPr="00C31DBD">
        <w:rPr>
          <w:sz w:val="16"/>
        </w:rPr>
        <w:t>Freud‟s</w:t>
      </w:r>
      <w:proofErr w:type="spellEnd"/>
      <w:r w:rsidRPr="00C31DBD">
        <w:rPr>
          <w:sz w:val="1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C31DBD">
        <w:rPr>
          <w:sz w:val="16"/>
        </w:rPr>
        <w:t>Freud‟s</w:t>
      </w:r>
      <w:proofErr w:type="spellEnd"/>
      <w:r w:rsidRPr="00C31DBD">
        <w:rPr>
          <w:sz w:val="1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w:t>
      </w:r>
      <w:proofErr w:type="spellStart"/>
      <w:r w:rsidRPr="00C31DBD">
        <w:rPr>
          <w:rStyle w:val="StyleUnderline"/>
        </w:rPr>
        <w:t>I‟d</w:t>
      </w:r>
      <w:proofErr w:type="spellEnd"/>
      <w:r w:rsidRPr="00C31DBD">
        <w:rPr>
          <w:rStyle w:val="StyleUnderline"/>
        </w:rPr>
        <w:t xml:space="preserve">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 xml:space="preserve">Because primary pity is tied up with the disability drive, it must, like the drive itself, be regarded as </w:t>
      </w:r>
      <w:proofErr w:type="spellStart"/>
      <w:r w:rsidRPr="00A90609">
        <w:rPr>
          <w:sz w:val="24"/>
          <w:u w:val="single"/>
        </w:rPr>
        <w:t>unrepresentable</w:t>
      </w:r>
      <w:proofErr w:type="spellEnd"/>
      <w:r w:rsidRPr="00A90609">
        <w:rPr>
          <w:sz w:val="24"/>
          <w:u w:val="single"/>
        </w:rPr>
        <w:t>.</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55449">
        <w:rPr>
          <w:sz w:val="16"/>
        </w:rPr>
        <w:t>you‟re</w:t>
      </w:r>
      <w:proofErr w:type="spellEnd"/>
      <w:r w:rsidRPr="00755449">
        <w:rPr>
          <w:sz w:val="16"/>
        </w:rPr>
        <w:t xml:space="preserve"> going through, </w:t>
      </w:r>
      <w:proofErr w:type="spellStart"/>
      <w:r w:rsidRPr="00755449">
        <w:rPr>
          <w:sz w:val="16"/>
        </w:rPr>
        <w:t>it‟s</w:t>
      </w:r>
      <w:proofErr w:type="spellEnd"/>
      <w:r w:rsidRPr="00755449">
        <w:rPr>
          <w:sz w:val="16"/>
        </w:rPr>
        <w:t xml:space="preserve"> like your body, everything about it, is upset. </w:t>
      </w:r>
      <w:proofErr w:type="spellStart"/>
      <w:r w:rsidRPr="00755449">
        <w:rPr>
          <w:sz w:val="16"/>
        </w:rPr>
        <w:t>That‟s</w:t>
      </w:r>
      <w:proofErr w:type="spellEnd"/>
      <w:r w:rsidRPr="00755449">
        <w:rPr>
          <w:sz w:val="16"/>
        </w:rPr>
        <w:t xml:space="preserve"> why you feel so nauseous all the time. </w:t>
      </w:r>
      <w:proofErr w:type="spellStart"/>
      <w:r w:rsidRPr="00755449">
        <w:rPr>
          <w:sz w:val="16"/>
        </w:rPr>
        <w:t>We‟re</w:t>
      </w:r>
      <w:proofErr w:type="spellEnd"/>
      <w:r w:rsidRPr="00755449">
        <w:rPr>
          <w:sz w:val="16"/>
        </w:rPr>
        <w:t xml:space="preserve"> going to treat that by putting a tube into your nose and down into your stomach, so we can give you medicine, OK?” When he walked away, I felt something begin to give way inside me. Up until then, </w:t>
      </w:r>
      <w:proofErr w:type="spellStart"/>
      <w:r w:rsidRPr="00755449">
        <w:rPr>
          <w:sz w:val="16"/>
        </w:rPr>
        <w:t>I‟d</w:t>
      </w:r>
      <w:proofErr w:type="spellEnd"/>
      <w:r w:rsidRPr="00755449">
        <w:rPr>
          <w:sz w:val="16"/>
        </w:rPr>
        <w:t xml:space="preserve"> faced more misery and indignity than I would have thought possible. I lay there, numb and sick in a diaper, helpless. It was too much </w:t>
      </w:r>
      <w:r w:rsidRPr="00755449">
        <w:rPr>
          <w:sz w:val="16"/>
        </w:rPr>
        <w:lastRenderedPageBreak/>
        <w:t>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6B1AAF" w:rsidRPr="00973D3E" w:rsidRDefault="006B1AAF" w:rsidP="006B1AAF">
      <w:pPr>
        <w:pStyle w:val="Heading4"/>
      </w:pPr>
      <w:r w:rsidRPr="00973D3E">
        <w:t>Disability drive has two impacts:</w:t>
      </w:r>
    </w:p>
    <w:p w:rsidR="006B1AAF" w:rsidRPr="00D31913" w:rsidRDefault="006B1AAF" w:rsidP="006B1AAF">
      <w:pPr>
        <w:pStyle w:val="Heading4"/>
      </w:pPr>
      <w:r w:rsidRPr="00D31913">
        <w:t xml:space="preserve">First is emotion of disgust – secondary pity allows the ego to view disability as an ontological deficit that ought to be corrected through elimination or medicalization. Disgust and the subsequent approach of ‘kill or cure’ constantly surrounds us and defines us and is attached to the notion of ‘progress’. </w:t>
      </w:r>
    </w:p>
    <w:p w:rsidR="006B1AAF" w:rsidRDefault="006B1AAF" w:rsidP="006B1AAF">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BL</w:t>
      </w:r>
    </w:p>
    <w:p w:rsidR="006B1AAF" w:rsidRPr="00625851" w:rsidRDefault="006B1AAF" w:rsidP="006B1AAF">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w:t>
      </w:r>
      <w:proofErr w:type="spellStart"/>
      <w:r w:rsidRPr="00625851">
        <w:rPr>
          <w:sz w:val="16"/>
          <w:szCs w:val="22"/>
        </w:rPr>
        <w:t>leib</w:t>
      </w:r>
      <w:proofErr w:type="spellEnd"/>
      <w:r w:rsidRPr="00625851">
        <w:rPr>
          <w:sz w:val="16"/>
          <w:szCs w:val="22"/>
        </w:rPr>
        <w:t>’ to ‘</w:t>
      </w:r>
      <w:proofErr w:type="spellStart"/>
      <w:r w:rsidRPr="00625851">
        <w:rPr>
          <w:sz w:val="16"/>
          <w:szCs w:val="22"/>
        </w:rPr>
        <w:t>korpor</w:t>
      </w:r>
      <w:proofErr w:type="spellEnd"/>
      <w:r w:rsidRPr="00625851">
        <w:rPr>
          <w:sz w:val="16"/>
          <w:szCs w:val="22"/>
        </w:rPr>
        <w:t>’</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w:t>
      </w:r>
      <w:proofErr w:type="spellStart"/>
      <w:r w:rsidRPr="00625851">
        <w:rPr>
          <w:sz w:val="16"/>
          <w:szCs w:val="22"/>
        </w:rPr>
        <w:t>sterilisation</w:t>
      </w:r>
      <w:proofErr w:type="spellEnd"/>
      <w:r w:rsidRPr="00625851">
        <w:rPr>
          <w:sz w:val="16"/>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625851">
        <w:rPr>
          <w:sz w:val="16"/>
          <w:szCs w:val="22"/>
        </w:rPr>
        <w:t xml:space="preserve"> (Elias, 2000). The ‘personality structure’ ableism (see </w:t>
      </w:r>
      <w:proofErr w:type="spellStart"/>
      <w:r w:rsidRPr="00625851">
        <w:rPr>
          <w:sz w:val="16"/>
          <w:szCs w:val="22"/>
        </w:rPr>
        <w:t>Kumari</w:t>
      </w:r>
      <w:proofErr w:type="spellEnd"/>
      <w:r w:rsidRPr="00625851">
        <w:rPr>
          <w:sz w:val="16"/>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w:t>
      </w:r>
      <w:proofErr w:type="spellStart"/>
      <w:r w:rsidRPr="00625851">
        <w:rPr>
          <w:sz w:val="16"/>
          <w:szCs w:val="22"/>
        </w:rPr>
        <w:t>utilise</w:t>
      </w:r>
      <w:proofErr w:type="spellEnd"/>
      <w:r w:rsidRPr="00625851">
        <w:rPr>
          <w:sz w:val="16"/>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625851">
        <w:rPr>
          <w:sz w:val="16"/>
          <w:szCs w:val="22"/>
        </w:rPr>
        <w:t>sociogenisis</w:t>
      </w:r>
      <w:proofErr w:type="spellEnd"/>
      <w:r w:rsidRPr="00625851">
        <w:rPr>
          <w:sz w:val="16"/>
          <w:szCs w:val="22"/>
        </w:rPr>
        <w:t xml:space="preserve"> of disability is, in practice, twofold: it can be ‘</w:t>
      </w:r>
      <w:proofErr w:type="spellStart"/>
      <w:r w:rsidRPr="00625851">
        <w:rPr>
          <w:sz w:val="16"/>
          <w:szCs w:val="22"/>
        </w:rPr>
        <w:t>anthropoemic</w:t>
      </w:r>
      <w:proofErr w:type="spellEnd"/>
      <w:r w:rsidRPr="00625851">
        <w:rPr>
          <w:sz w:val="16"/>
          <w:szCs w:val="22"/>
        </w:rPr>
        <w:t xml:space="preserve">’ or ‘anthropophagic’. The first refers to social processes that </w:t>
      </w:r>
      <w:proofErr w:type="spellStart"/>
      <w:r w:rsidRPr="00625851">
        <w:rPr>
          <w:sz w:val="16"/>
          <w:szCs w:val="22"/>
        </w:rPr>
        <w:t>rootout</w:t>
      </w:r>
      <w:proofErr w:type="spellEnd"/>
      <w:r w:rsidRPr="00625851">
        <w:rPr>
          <w:sz w:val="16"/>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w:t>
      </w:r>
      <w:proofErr w:type="spellStart"/>
      <w:r w:rsidRPr="00625851">
        <w:rPr>
          <w:sz w:val="16"/>
          <w:szCs w:val="22"/>
        </w:rPr>
        <w:t>Canguilhem</w:t>
      </w:r>
      <w:proofErr w:type="spellEnd"/>
      <w:r w:rsidRPr="00625851">
        <w:rPr>
          <w:sz w:val="16"/>
          <w:szCs w:val="22"/>
        </w:rPr>
        <w:t xml:space="preserve">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w:t>
      </w:r>
      <w:proofErr w:type="gramStart"/>
      <w:r w:rsidRPr="009E1BCF">
        <w:rPr>
          <w:rStyle w:val="Emphasis"/>
          <w:szCs w:val="22"/>
        </w:rPr>
        <w:t>bodies’</w:t>
      </w:r>
      <w:proofErr w:type="gramEnd"/>
      <w:r w:rsidRPr="009E1BCF">
        <w:rPr>
          <w:rStyle w:val="Emphasis"/>
          <w:szCs w:val="22"/>
        </w:rPr>
        <w:t xml:space="preserve">. Cure/rehabilitation stands at the heart of the medical </w:t>
      </w:r>
      <w:r w:rsidRPr="009E1BCF">
        <w:rPr>
          <w:rStyle w:val="Emphasis"/>
          <w:szCs w:val="22"/>
        </w:rPr>
        <w:lastRenderedPageBreak/>
        <w:t xml:space="preserve">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w:t>
      </w:r>
      <w:proofErr w:type="spellStart"/>
      <w:r w:rsidRPr="00625851">
        <w:rPr>
          <w:sz w:val="16"/>
          <w:szCs w:val="22"/>
        </w:rPr>
        <w:t>psychogenisis</w:t>
      </w:r>
      <w:proofErr w:type="spellEnd"/>
      <w:r w:rsidRPr="00625851">
        <w:rPr>
          <w:sz w:val="16"/>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625851">
        <w:rPr>
          <w:sz w:val="16"/>
          <w:szCs w:val="22"/>
        </w:rPr>
        <w:t>sociogenesis</w:t>
      </w:r>
      <w:proofErr w:type="spellEnd"/>
      <w:r w:rsidRPr="00625851">
        <w:rPr>
          <w:sz w:val="16"/>
          <w:szCs w:val="22"/>
        </w:rPr>
        <w:t xml:space="preserve"> of </w:t>
      </w:r>
      <w:proofErr w:type="spellStart"/>
      <w:r w:rsidRPr="00625851">
        <w:rPr>
          <w:sz w:val="16"/>
          <w:szCs w:val="22"/>
        </w:rPr>
        <w:t>anthropoemic</w:t>
      </w:r>
      <w:proofErr w:type="spellEnd"/>
      <w:r w:rsidRPr="00625851">
        <w:rPr>
          <w:sz w:val="16"/>
          <w:szCs w:val="22"/>
        </w:rPr>
        <w:t xml:space="preserve"> and anthropophagic strategies for dealing with impairment are rooted in the emotional dispositions of non-disabled people as they develop their </w:t>
      </w:r>
      <w:proofErr w:type="spellStart"/>
      <w:r w:rsidRPr="00625851">
        <w:rPr>
          <w:sz w:val="16"/>
          <w:szCs w:val="22"/>
        </w:rPr>
        <w:t>civilised</w:t>
      </w:r>
      <w:proofErr w:type="spellEnd"/>
      <w:r w:rsidRPr="00625851">
        <w:rPr>
          <w:sz w:val="16"/>
          <w:szCs w:val="22"/>
        </w:rPr>
        <w:t xml:space="preserve"> protocols for </w:t>
      </w:r>
      <w:proofErr w:type="spellStart"/>
      <w:r w:rsidRPr="00625851">
        <w:rPr>
          <w:sz w:val="16"/>
          <w:szCs w:val="22"/>
        </w:rPr>
        <w:t>behaviour</w:t>
      </w:r>
      <w:proofErr w:type="spellEnd"/>
      <w:r w:rsidRPr="00625851">
        <w:rPr>
          <w:sz w:val="16"/>
          <w:szCs w:val="22"/>
        </w:rPr>
        <w:t xml:space="preserve"> and bodily comportment. In what follows, I will focus on the ways in which </w:t>
      </w:r>
      <w:r w:rsidRPr="00B66AAB">
        <w:rPr>
          <w:rStyle w:val="Emphasis"/>
          <w:szCs w:val="22"/>
        </w:rPr>
        <w:t>the ‘</w:t>
      </w:r>
      <w:proofErr w:type="spellStart"/>
      <w:r w:rsidRPr="00B66AAB">
        <w:rPr>
          <w:rStyle w:val="Emphasis"/>
          <w:szCs w:val="22"/>
        </w:rPr>
        <w:t>civilising</w:t>
      </w:r>
      <w:proofErr w:type="spellEnd"/>
      <w:r w:rsidRPr="00B66AAB">
        <w:rPr>
          <w:rStyle w:val="Emphasis"/>
          <w:szCs w:val="22"/>
        </w:rPr>
        <w:t xml:space="preserve">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w:t>
      </w:r>
      <w:proofErr w:type="spellStart"/>
      <w:r w:rsidRPr="00625851">
        <w:rPr>
          <w:sz w:val="16"/>
          <w:szCs w:val="22"/>
        </w:rPr>
        <w:t>civilising</w:t>
      </w:r>
      <w:proofErr w:type="spellEnd"/>
      <w:r w:rsidRPr="00625851">
        <w:rPr>
          <w:sz w:val="16"/>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6B1AAF" w:rsidRDefault="006B1AAF" w:rsidP="006B1AAF">
      <w:pPr>
        <w:pStyle w:val="Heading4"/>
      </w:pPr>
      <w:r>
        <w:rPr>
          <w:szCs w:val="22"/>
        </w:rPr>
        <w:t xml:space="preserve">Second is psychological violence- </w:t>
      </w:r>
      <w:r w:rsidRPr="00023E39">
        <w:t>disabled folk internalize the disability drive which views disability as ontological negative causing a rupture between the self and the normal resulting in psychological violence</w:t>
      </w:r>
      <w:r>
        <w:t>.</w:t>
      </w:r>
    </w:p>
    <w:p w:rsidR="006B1AAF" w:rsidRPr="00C16AB3" w:rsidRDefault="006B1AAF" w:rsidP="006B1AAF">
      <w:r w:rsidRPr="00EB707B">
        <w:rPr>
          <w:rStyle w:val="Style13ptBold"/>
        </w:rPr>
        <w:t>Campbell 08</w:t>
      </w:r>
      <w:r w:rsidRPr="00C16AB3">
        <w:t xml:space="preserve">.  </w:t>
      </w:r>
      <w:proofErr w:type="spellStart"/>
      <w:r w:rsidRPr="00C16AB3">
        <w:t>Dr</w:t>
      </w:r>
      <w:proofErr w:type="spellEnd"/>
      <w:r w:rsidRPr="00C16AB3">
        <w:t xml:space="preserve"> Fiona </w:t>
      </w:r>
      <w:proofErr w:type="spellStart"/>
      <w:r w:rsidRPr="00C16AB3">
        <w:t>Kumari</w:t>
      </w:r>
      <w:proofErr w:type="spellEnd"/>
      <w:r w:rsidRPr="00C16AB3">
        <w:t xml:space="preserve"> </w:t>
      </w:r>
      <w:proofErr w:type="spellStart"/>
      <w:r w:rsidRPr="00C16AB3">
        <w:t>Campbellis</w:t>
      </w:r>
      <w:proofErr w:type="spellEnd"/>
      <w:r w:rsidRPr="00C16AB3">
        <w:t xml:space="preserve"> a Senior Lecturer in the School of Health and Wellbeing at the University of South Queensland </w:t>
      </w:r>
      <w:hyperlink r:id="rId10"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r>
        <w:t xml:space="preserve"> recut by BL</w:t>
      </w:r>
    </w:p>
    <w:p w:rsidR="006B1AAF" w:rsidRPr="00625851" w:rsidRDefault="006B1AAF" w:rsidP="006B1AAF">
      <w:pPr>
        <w:rPr>
          <w:sz w:val="24"/>
          <w:u w:val="single"/>
        </w:rPr>
      </w:pPr>
      <w:r w:rsidRPr="00625851">
        <w:rPr>
          <w:rStyle w:val="Emphasis"/>
          <w:sz w:val="24"/>
          <w:highlight w:val="cyan"/>
        </w:rPr>
        <w:t>Internalized oppression</w:t>
      </w:r>
      <w:r w:rsidRPr="00625851">
        <w:rPr>
          <w:rStyle w:val="Emphasis"/>
          <w:sz w:val="24"/>
        </w:rPr>
        <w:t xml:space="preserve"> is not the cause of our mistreatment; it </w:t>
      </w:r>
      <w:r w:rsidRPr="00625851">
        <w:rPr>
          <w:rStyle w:val="Emphasis"/>
          <w:sz w:val="24"/>
          <w:highlight w:val="cyan"/>
        </w:rPr>
        <w:t>is the result of our mistreatment</w:t>
      </w:r>
      <w:r w:rsidRPr="00625851">
        <w:rPr>
          <w:sz w:val="16"/>
        </w:rPr>
        <w:t xml:space="preserve">. It would not exist without the real external oppression that forms the social climate in which we exist. Once oppression has been internalized, little force is needed to keep us submissive. </w:t>
      </w:r>
      <w:r w:rsidRPr="00625851">
        <w:rPr>
          <w:rStyle w:val="Emphasis"/>
          <w:sz w:val="24"/>
          <w:highlight w:val="cyan"/>
        </w:rPr>
        <w:t xml:space="preserve">We </w:t>
      </w:r>
      <w:proofErr w:type="spellStart"/>
      <w:r w:rsidRPr="00625851">
        <w:rPr>
          <w:rStyle w:val="Emphasis"/>
          <w:sz w:val="24"/>
          <w:highlight w:val="cyan"/>
        </w:rPr>
        <w:t>harbour</w:t>
      </w:r>
      <w:proofErr w:type="spellEnd"/>
      <w:r w:rsidRPr="00625851">
        <w:rPr>
          <w:rStyle w:val="Emphasis"/>
          <w:sz w:val="24"/>
        </w:rPr>
        <w:t xml:space="preserve"> inside ourselves </w:t>
      </w:r>
      <w:r w:rsidRPr="00625851">
        <w:rPr>
          <w:rStyle w:val="Emphasis"/>
          <w:sz w:val="24"/>
          <w:highlight w:val="cyan"/>
        </w:rPr>
        <w:t>the pain</w:t>
      </w:r>
      <w:r w:rsidRPr="00625851">
        <w:rPr>
          <w:rStyle w:val="Emphasis"/>
          <w:sz w:val="24"/>
        </w:rPr>
        <w:t xml:space="preserve"> and the memories, the fears </w:t>
      </w:r>
      <w:r w:rsidRPr="00625851">
        <w:rPr>
          <w:rStyle w:val="Emphasis"/>
          <w:sz w:val="24"/>
          <w:highlight w:val="cyan"/>
        </w:rPr>
        <w:t>and</w:t>
      </w:r>
      <w:r w:rsidRPr="00625851">
        <w:rPr>
          <w:rStyle w:val="Emphasis"/>
          <w:sz w:val="24"/>
        </w:rPr>
        <w:t xml:space="preserve"> the confusions, the </w:t>
      </w:r>
      <w:r w:rsidRPr="00625851">
        <w:rPr>
          <w:rStyle w:val="Emphasis"/>
          <w:sz w:val="24"/>
          <w:highlight w:val="cyan"/>
        </w:rPr>
        <w:t>negative self-images</w:t>
      </w:r>
      <w:r w:rsidRPr="00625851">
        <w:rPr>
          <w:rStyle w:val="Emphasis"/>
          <w:sz w:val="24"/>
        </w:rPr>
        <w:t xml:space="preserve"> and the low expectations, </w:t>
      </w:r>
      <w:r w:rsidRPr="00625851">
        <w:rPr>
          <w:rStyle w:val="Emphasis"/>
          <w:sz w:val="24"/>
          <w:highlight w:val="cyan"/>
        </w:rPr>
        <w:t>turning them into weapons</w:t>
      </w:r>
      <w:r w:rsidRPr="00625851">
        <w:rPr>
          <w:rStyle w:val="Emphasis"/>
          <w:sz w:val="24"/>
        </w:rPr>
        <w:t xml:space="preserve"> with </w:t>
      </w:r>
      <w:r w:rsidRPr="00625851">
        <w:rPr>
          <w:rStyle w:val="Emphasis"/>
          <w:sz w:val="24"/>
          <w:highlight w:val="cyan"/>
        </w:rPr>
        <w:t>which</w:t>
      </w:r>
      <w:r w:rsidRPr="00625851">
        <w:rPr>
          <w:rStyle w:val="Emphasis"/>
          <w:sz w:val="24"/>
        </w:rPr>
        <w:t xml:space="preserve"> to </w:t>
      </w:r>
      <w:r w:rsidRPr="00625851">
        <w:rPr>
          <w:rStyle w:val="Emphasis"/>
          <w:sz w:val="24"/>
          <w:highlight w:val="cyan"/>
        </w:rPr>
        <w:t>re-injure ourselves</w:t>
      </w:r>
      <w:r w:rsidRPr="00625851">
        <w:rPr>
          <w:rStyle w:val="Emphasis"/>
          <w:sz w:val="24"/>
        </w:rPr>
        <w:t xml:space="preserve">, every day of our lives. (Mason, as cited Marks, 1999, p.25). </w:t>
      </w:r>
      <w:proofErr w:type="spellStart"/>
      <w:r w:rsidRPr="00625851">
        <w:rPr>
          <w:rStyle w:val="Emphasis"/>
          <w:sz w:val="24"/>
          <w:highlight w:val="cyan"/>
        </w:rPr>
        <w:t>Internalised</w:t>
      </w:r>
      <w:proofErr w:type="spellEnd"/>
      <w:r w:rsidRPr="00625851">
        <w:rPr>
          <w:rStyle w:val="Emphasis"/>
          <w:sz w:val="24"/>
          <w:highlight w:val="cyan"/>
        </w:rPr>
        <w:t xml:space="preserve"> ableism means</w:t>
      </w:r>
      <w:r w:rsidRPr="00625851">
        <w:rPr>
          <w:rStyle w:val="Emphasis"/>
          <w:sz w:val="24"/>
        </w:rPr>
        <w:t xml:space="preserve"> that to assimilate into the norm the referentially disabled individual is required to embrace, indeed </w:t>
      </w:r>
      <w:r w:rsidRPr="00625851">
        <w:rPr>
          <w:rStyle w:val="Emphasis"/>
          <w:sz w:val="24"/>
          <w:highlight w:val="cyan"/>
        </w:rPr>
        <w:t>to assume an ‘identity’ other than one’s own</w:t>
      </w:r>
      <w:r w:rsidRPr="00625851">
        <w:rPr>
          <w:rStyle w:val="Emphasis"/>
          <w:sz w:val="24"/>
        </w:rPr>
        <w:t xml:space="preserve"> – and this subject is repeatedly reminded by epistemological formations and individuals with hegemonic </w:t>
      </w:r>
      <w:proofErr w:type="spellStart"/>
      <w:r w:rsidRPr="00625851">
        <w:rPr>
          <w:rStyle w:val="Emphasis"/>
          <w:sz w:val="24"/>
        </w:rPr>
        <w:t>subjectifications</w:t>
      </w:r>
      <w:proofErr w:type="spellEnd"/>
      <w:r w:rsidRPr="00625851">
        <w:rPr>
          <w:rStyle w:val="Emphasis"/>
          <w:sz w:val="24"/>
        </w:rPr>
        <w:t xml:space="preserve"> of their provisional and (real) identity</w:t>
      </w:r>
      <w:r w:rsidRPr="00625851">
        <w:rPr>
          <w:sz w:val="16"/>
        </w:rPr>
        <w:t xml:space="preserve">. I am not implying that subjects have a true or real essence. </w:t>
      </w:r>
      <w:proofErr w:type="gramStart"/>
      <w:r w:rsidRPr="00625851">
        <w:rPr>
          <w:sz w:val="16"/>
        </w:rPr>
        <w:t>Indeed</w:t>
      </w:r>
      <w:proofErr w:type="gramEnd"/>
      <w:r w:rsidRPr="00625851">
        <w:rPr>
          <w:sz w:val="16"/>
        </w:rPr>
        <w:t xml:space="preserve"> the subjects' formation is in a constant state of fluidity, multiplicity and (re)formation. However, disabled people often feel compelled to fabricate ‘who’ they are – to adopt postures and comportments that are additional to self. The formation of </w:t>
      </w:r>
      <w:proofErr w:type="spellStart"/>
      <w:r w:rsidRPr="00625851">
        <w:rPr>
          <w:sz w:val="16"/>
        </w:rPr>
        <w:t>internalised</w:t>
      </w:r>
      <w:proofErr w:type="spellEnd"/>
      <w:r w:rsidRPr="00625851">
        <w:rPr>
          <w:sz w:val="16"/>
        </w:rPr>
        <w:t xml:space="preserve"> ableism cannot be simply deduced by assessing the responses of individuals to Althusser’s famous interpolative hailing “Hey you, there” (Althusser &amp; </w:t>
      </w:r>
      <w:proofErr w:type="spellStart"/>
      <w:r w:rsidRPr="00625851">
        <w:rPr>
          <w:sz w:val="16"/>
        </w:rPr>
        <w:t>Balibar</w:t>
      </w:r>
      <w:proofErr w:type="spellEnd"/>
      <w:r w:rsidRPr="00625851">
        <w:rPr>
          <w:sz w:val="16"/>
        </w:rPr>
        <w:t xml:space="preserve">, 1979). Whilst a subject may respond to “Hey you there, crip!” – it is naïve to assume that an affirmative response to this hailing repressively inaugurates negative disabled subjectification. In </w:t>
      </w:r>
      <w:proofErr w:type="gramStart"/>
      <w:r w:rsidRPr="00625851">
        <w:rPr>
          <w:sz w:val="16"/>
        </w:rPr>
        <w:t>fact</w:t>
      </w:r>
      <w:proofErr w:type="gramEnd"/>
      <w:r w:rsidRPr="00625851">
        <w:rPr>
          <w:sz w:val="16"/>
        </w:rPr>
        <w:t xml:space="preserve">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w:t>
      </w:r>
      <w:r w:rsidRPr="00625851">
        <w:rPr>
          <w:sz w:val="16"/>
        </w:rPr>
        <w:lastRenderedPageBreak/>
        <w:t xml:space="preserve">be fixed to fit within dominant cultural views of appropriateness then the Deaf celebration of their differences must be read as an illegitimate model of advocacy”. (Cherney, 1999, p. 33). Foucault’s (1976; 1980) </w:t>
      </w:r>
      <w:proofErr w:type="spellStart"/>
      <w:r w:rsidRPr="00625851">
        <w:rPr>
          <w:sz w:val="16"/>
        </w:rPr>
        <w:t>theorisation</w:t>
      </w:r>
      <w:proofErr w:type="spellEnd"/>
      <w:r w:rsidRPr="00625851">
        <w:rPr>
          <w:sz w:val="16"/>
        </w:rPr>
        <w:t xml:space="preserve"> of power as productive may provide some offerings from which to build a conversation about </w:t>
      </w:r>
      <w:proofErr w:type="spellStart"/>
      <w:r w:rsidRPr="00625851">
        <w:rPr>
          <w:sz w:val="16"/>
        </w:rPr>
        <w:t>internalised</w:t>
      </w:r>
      <w:proofErr w:type="spellEnd"/>
      <w:r w:rsidRPr="00625851">
        <w:rPr>
          <w:sz w:val="16"/>
        </w:rPr>
        <w:t xml:space="preserve">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w:t>
      </w:r>
      <w:proofErr w:type="spellStart"/>
      <w:r w:rsidRPr="00625851">
        <w:rPr>
          <w:sz w:val="16"/>
        </w:rPr>
        <w:t>subjectifying</w:t>
      </w:r>
      <w:proofErr w:type="spellEnd"/>
      <w:r w:rsidRPr="00625851">
        <w:rPr>
          <w:sz w:val="16"/>
        </w:rPr>
        <w:t xml:space="preserve"> processes. The consequences of taking into oneself negative subjectivities not only regulate and continually form identity (the disabled citizen) but can transcend and surpass the strictures of ableist authorizations. Judith Butler describes this process of the “carrying of a </w:t>
      </w:r>
      <w:proofErr w:type="spellStart"/>
      <w:r w:rsidRPr="00625851">
        <w:rPr>
          <w:sz w:val="16"/>
        </w:rPr>
        <w:t>mnemic</w:t>
      </w:r>
      <w:proofErr w:type="spellEnd"/>
      <w:r w:rsidRPr="00625851">
        <w:rPr>
          <w:sz w:val="16"/>
        </w:rPr>
        <w:t xml:space="preserve">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w:t>
      </w:r>
      <w:proofErr w:type="spellStart"/>
      <w:r w:rsidRPr="00625851">
        <w:rPr>
          <w:sz w:val="16"/>
        </w:rPr>
        <w:t>AfricanAmericans</w:t>
      </w:r>
      <w:proofErr w:type="spellEnd"/>
      <w:r w:rsidRPr="00625851">
        <w:rPr>
          <w:sz w:val="16"/>
        </w:rPr>
        <w:t xml:space="preserve">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t>
      </w:r>
      <w:proofErr w:type="spellStart"/>
      <w:r w:rsidRPr="00625851">
        <w:rPr>
          <w:sz w:val="16"/>
        </w:rPr>
        <w:t>Wolfensberger</w:t>
      </w:r>
      <w:proofErr w:type="spellEnd"/>
      <w:r w:rsidRPr="00625851">
        <w:rPr>
          <w:sz w:val="16"/>
        </w:rPr>
        <w:t xml:space="preserve">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25851">
        <w:rPr>
          <w:rStyle w:val="StyleUnderline"/>
          <w:sz w:val="24"/>
          <w:highlight w:val="cyan"/>
        </w:rPr>
        <w:t>to separate my existences</w:t>
      </w:r>
      <w:r w:rsidRPr="00625851">
        <w:rPr>
          <w:sz w:val="16"/>
          <w:highlight w:val="cyan"/>
        </w:rPr>
        <w:t xml:space="preserve"> </w:t>
      </w:r>
      <w:r w:rsidRPr="00625851">
        <w:rPr>
          <w:rStyle w:val="StyleUnderline"/>
          <w:sz w:val="24"/>
          <w:highlight w:val="cyan"/>
        </w:rPr>
        <w:t>from</w:t>
      </w:r>
      <w:r w:rsidRPr="00625851">
        <w:rPr>
          <w:sz w:val="16"/>
        </w:rPr>
        <w:t xml:space="preserve"> the existence of </w:t>
      </w:r>
      <w:r w:rsidRPr="00625851">
        <w:rPr>
          <w:rStyle w:val="StyleUnderline"/>
          <w:sz w:val="24"/>
          <w:highlight w:val="cyan"/>
        </w:rPr>
        <w:t>my disability</w:t>
      </w:r>
      <w:r w:rsidRPr="00625851">
        <w:rPr>
          <w:sz w:val="16"/>
        </w:rPr>
        <w:t xml:space="preserve">. (Purdy, 1996, p. 68). The problem with Purdy’s conclusion </w:t>
      </w:r>
      <w:r w:rsidRPr="00625851">
        <w:rPr>
          <w:rStyle w:val="StyleUnderline"/>
          <w:sz w:val="24"/>
          <w:highlight w:val="cyan"/>
        </w:rPr>
        <w:t>is</w:t>
      </w:r>
      <w:r w:rsidRPr="00625851">
        <w:rPr>
          <w:sz w:val="16"/>
        </w:rPr>
        <w:t xml:space="preserve"> that it is </w:t>
      </w:r>
      <w:r w:rsidRPr="00625851">
        <w:rPr>
          <w:rStyle w:val="StyleUnderline"/>
          <w:sz w:val="24"/>
          <w:highlight w:val="cyan"/>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w:t>
      </w:r>
      <w:proofErr w:type="spellStart"/>
      <w:r w:rsidRPr="00625851">
        <w:rPr>
          <w:sz w:val="16"/>
        </w:rPr>
        <w:t>enfleshed</w:t>
      </w:r>
      <w:proofErr w:type="spellEnd"/>
      <w:r w:rsidRPr="00625851">
        <w:rPr>
          <w:sz w:val="16"/>
        </w:rPr>
        <w:t xml:space="preserve"> with negative ontologies of subjectivity. Purdy’s </w:t>
      </w:r>
      <w:r w:rsidRPr="00625851">
        <w:rPr>
          <w:rStyle w:val="StyleUnderline"/>
          <w:sz w:val="24"/>
          <w:highlight w:val="cyan"/>
        </w:rPr>
        <w:t>bodily detachment appears locked in</w:t>
      </w:r>
      <w:r w:rsidRPr="00625851">
        <w:rPr>
          <w:sz w:val="16"/>
        </w:rPr>
        <w:t xml:space="preserve">to a loop that is filled with </w:t>
      </w:r>
      <w:proofErr w:type="spellStart"/>
      <w:r w:rsidRPr="00625851">
        <w:rPr>
          <w:rStyle w:val="StyleUnderline"/>
          <w:sz w:val="24"/>
          <w:highlight w:val="cyan"/>
        </w:rPr>
        <w:t>internalised</w:t>
      </w:r>
      <w:proofErr w:type="spellEnd"/>
      <w:r w:rsidRPr="00625851">
        <w:rPr>
          <w:rStyle w:val="StyleUnderline"/>
          <w:sz w:val="24"/>
          <w:highlight w:val="cyan"/>
        </w:rPr>
        <w:t xml:space="preserve"> ableism</w:t>
      </w:r>
      <w:r w:rsidRPr="00625851">
        <w:rPr>
          <w:sz w:val="16"/>
        </w:rPr>
        <w:t xml:space="preserve">, a state with negative views of impairment, from which the only escape is disembodiment; the penalty of denial is a flight from her body. This finds agreement in the reasoning of Jean Baudrillard (1983) who posits that </w:t>
      </w:r>
      <w:r w:rsidRPr="00625851">
        <w:rPr>
          <w:rStyle w:val="StyleUnderline"/>
          <w:sz w:val="24"/>
          <w:highlight w:val="cyan"/>
        </w:rPr>
        <w:t>it is the simulation</w:t>
      </w:r>
      <w:r w:rsidRPr="00625851">
        <w:rPr>
          <w:sz w:val="16"/>
        </w:rPr>
        <w:t xml:space="preserve">, the appearance (representation) </w:t>
      </w:r>
      <w:r w:rsidRPr="00625851">
        <w:rPr>
          <w:rStyle w:val="StyleUnderline"/>
          <w:sz w:val="24"/>
          <w:highlight w:val="cyan"/>
        </w:rPr>
        <w:t>that matters. The subject simulates what it is to be ‘disabled’ and</w:t>
      </w:r>
      <w:r w:rsidRPr="00625851">
        <w:rPr>
          <w:sz w:val="16"/>
        </w:rPr>
        <w:t xml:space="preserve"> by inference ‘abled’ and whilst </w:t>
      </w:r>
      <w:r w:rsidRPr="00625851">
        <w:rPr>
          <w:rStyle w:val="Emphasis"/>
          <w:sz w:val="24"/>
          <w:highlight w:val="cyan"/>
        </w:rPr>
        <w:t>morphing ableist imperatives, in effect performs a new hyper reality of be-</w:t>
      </w:r>
      <w:proofErr w:type="spellStart"/>
      <w:r w:rsidRPr="00625851">
        <w:rPr>
          <w:rStyle w:val="Emphasis"/>
          <w:sz w:val="24"/>
          <w:highlight w:val="cyan"/>
        </w:rPr>
        <w:t>ing</w:t>
      </w:r>
      <w:proofErr w:type="spellEnd"/>
      <w:r w:rsidRPr="00625851">
        <w:rPr>
          <w:rStyle w:val="Emphasis"/>
          <w:sz w:val="24"/>
          <w:highlight w:val="cyan"/>
        </w:rPr>
        <w:t xml:space="preserve"> disabled</w:t>
      </w:r>
      <w:r w:rsidRPr="00625851">
        <w:rPr>
          <w:sz w:val="16"/>
          <w:highlight w:val="cyan"/>
        </w:rPr>
        <w:t xml:space="preserve">. </w:t>
      </w:r>
      <w:r w:rsidRPr="00625851">
        <w:rPr>
          <w:rStyle w:val="StyleUnderline"/>
          <w:sz w:val="24"/>
          <w:highlight w:val="cyan"/>
        </w:rPr>
        <w:t>By</w:t>
      </w:r>
      <w:r w:rsidRPr="00625851">
        <w:rPr>
          <w:sz w:val="16"/>
        </w:rPr>
        <w:t xml:space="preserve"> unwittingly </w:t>
      </w:r>
      <w:r w:rsidRPr="00625851">
        <w:rPr>
          <w:rStyle w:val="StyleUnderline"/>
          <w:sz w:val="24"/>
          <w:highlight w:val="cyan"/>
        </w:rPr>
        <w:t>performing ableism disabled people become complicit in their</w:t>
      </w:r>
      <w:r w:rsidRPr="00625851">
        <w:rPr>
          <w:sz w:val="16"/>
        </w:rPr>
        <w:t xml:space="preserve"> own </w:t>
      </w:r>
      <w:r w:rsidRPr="00625851">
        <w:rPr>
          <w:rStyle w:val="StyleUnderline"/>
          <w:sz w:val="24"/>
          <w:highlight w:val="cyan"/>
        </w:rPr>
        <w:t>demise – reinforcing impairment as an outlaw ontology.</w:t>
      </w:r>
      <w:r w:rsidRPr="00625851">
        <w:rPr>
          <w:rStyle w:val="StyleUnderline"/>
          <w:sz w:val="24"/>
        </w:rPr>
        <w:t xml:space="preserve"> </w:t>
      </w:r>
    </w:p>
    <w:p w:rsidR="006B1AAF" w:rsidRPr="00812D2C" w:rsidRDefault="006B1AAF" w:rsidP="006B1AAF">
      <w:pPr>
        <w:pStyle w:val="Heading4"/>
      </w:pPr>
      <w:r>
        <w:t xml:space="preserve">Vote affirmative to affirm the failure of disability to overcome and cure – to view disability as something that is beautiful which is in opposition to the current biopolitical portrayal of disability. </w:t>
      </w:r>
    </w:p>
    <w:p w:rsidR="006B1AAF" w:rsidRPr="00812D2C" w:rsidRDefault="006B1AAF" w:rsidP="006B1AAF">
      <w:r w:rsidRPr="00812D2C">
        <w:rPr>
          <w:rStyle w:val="Style13ptBold"/>
        </w:rPr>
        <w:t>Campbell</w:t>
      </w:r>
      <w:r w:rsidRPr="00812D2C">
        <w:t xml:space="preserve"> 20</w:t>
      </w:r>
      <w:r w:rsidRPr="00812D2C">
        <w:rPr>
          <w:rStyle w:val="Style13ptBold"/>
        </w:rPr>
        <w:t>12</w:t>
      </w:r>
      <w:r w:rsidRPr="00812D2C">
        <w:t xml:space="preserve"> (Fiona </w:t>
      </w:r>
      <w:proofErr w:type="spellStart"/>
      <w:r w:rsidRPr="00812D2C">
        <w:t>Kumari</w:t>
      </w:r>
      <w:proofErr w:type="spellEnd"/>
      <w:r w:rsidRPr="00812D2C">
        <w:t xml:space="preserve"> Campbell, Associate Professor in Law for Griffith Law School, and </w:t>
      </w:r>
      <w:proofErr w:type="spellStart"/>
      <w:proofErr w:type="gramStart"/>
      <w:r w:rsidRPr="00812D2C">
        <w:t>a</w:t>
      </w:r>
      <w:proofErr w:type="spellEnd"/>
      <w:proofErr w:type="gramEnd"/>
      <w:r w:rsidRPr="00812D2C">
        <w:t xml:space="preserve"> Adjunct Professor in Disability Studies at the University of Kelaniya. "Stalking Ableism: Using Disability to Expose 'Abled' Narcissism." In the book "Disability and Social Theory: New Developments and Directions." Chapter 13. Palgrave McMillan, 2012. </w:t>
      </w:r>
      <w:r>
        <w:t>Brackets in article) BL</w:t>
      </w:r>
    </w:p>
    <w:p w:rsidR="006B1AAF" w:rsidRPr="001F7E99" w:rsidRDefault="006B1AAF" w:rsidP="006B1AAF">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1F7E99">
        <w:rPr>
          <w:sz w:val="16"/>
        </w:rPr>
        <w:t>Colker</w:t>
      </w:r>
      <w:proofErr w:type="spellEnd"/>
      <w:r w:rsidRPr="001F7E99">
        <w:rPr>
          <w:sz w:val="16"/>
        </w:rPr>
        <w:t xml:space="preserve"> who argues that anti-subordination rather than integration should be the measure of equality are the exception (</w:t>
      </w:r>
      <w:proofErr w:type="spellStart"/>
      <w:r w:rsidRPr="001F7E99">
        <w:rPr>
          <w:sz w:val="16"/>
        </w:rPr>
        <w:t>Colker</w:t>
      </w:r>
      <w:proofErr w:type="spellEnd"/>
      <w:r w:rsidRPr="001F7E99">
        <w:rPr>
          <w:sz w:val="16"/>
        </w:rPr>
        <w:t xml:space="preserve">, 2006). There is limited work within disability studies, especially in approaches influenced by the social model of disability or social role </w:t>
      </w:r>
      <w:proofErr w:type="spellStart"/>
      <w:r w:rsidRPr="001F7E99">
        <w:rPr>
          <w:sz w:val="16"/>
        </w:rPr>
        <w:t>valorisation</w:t>
      </w:r>
      <w:proofErr w:type="spellEnd"/>
      <w:r w:rsidRPr="001F7E99">
        <w:rPr>
          <w:sz w:val="16"/>
        </w:rPr>
        <w:t xml:space="preserve"> theory, that take a trans-integration or post-</w:t>
      </w:r>
      <w:proofErr w:type="spellStart"/>
      <w:r w:rsidRPr="001F7E99">
        <w:rPr>
          <w:sz w:val="16"/>
        </w:rPr>
        <w:t>normalisation</w:t>
      </w:r>
      <w:proofErr w:type="spellEnd"/>
      <w:r w:rsidRPr="001F7E99">
        <w:rPr>
          <w:sz w:val="16"/>
        </w:rPr>
        <w:t xml:space="preserve">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w:t>
      </w:r>
      <w:proofErr w:type="spellStart"/>
      <w:r w:rsidRPr="001F7E99">
        <w:rPr>
          <w:sz w:val="16"/>
        </w:rPr>
        <w:t>ing</w:t>
      </w:r>
      <w:proofErr w:type="spellEnd"/>
      <w:r w:rsidRPr="001F7E99">
        <w:rPr>
          <w:sz w:val="16"/>
        </w:rPr>
        <w:t xml:space="preserve">]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1F7E99">
        <w:rPr>
          <w:sz w:val="16"/>
        </w:rPr>
        <w:t>are</w:t>
      </w:r>
      <w:proofErr w:type="gramEnd"/>
      <w:r w:rsidRPr="001F7E99">
        <w:rPr>
          <w:sz w:val="16"/>
        </w:rPr>
        <w:t xml:space="preserve"> ‘anti-social’ queer theorists (</w:t>
      </w:r>
      <w:proofErr w:type="spellStart"/>
      <w:r w:rsidRPr="001F7E99">
        <w:rPr>
          <w:sz w:val="16"/>
        </w:rPr>
        <w:t>Bersani</w:t>
      </w:r>
      <w:proofErr w:type="spellEnd"/>
      <w:r w:rsidRPr="001F7E99">
        <w:rPr>
          <w:sz w:val="16"/>
        </w:rPr>
        <w:t>, 1986, 1996; Edelman, 2004; Halberstam, 2005, 2008; Muñoz, 2007). This section will outline some of the conceptual drivers of the anti-social argument and their adoption for developing an anti-</w:t>
      </w:r>
      <w:r w:rsidRPr="001F7E99">
        <w:rPr>
          <w:sz w:val="16"/>
        </w:rPr>
        <w:lastRenderedPageBreak/>
        <w:t xml:space="preserve">sociality posture of disability. Leo </w:t>
      </w:r>
      <w:proofErr w:type="spellStart"/>
      <w:r w:rsidRPr="001F7E99">
        <w:rPr>
          <w:sz w:val="16"/>
        </w:rPr>
        <w:t>Bersani’s</w:t>
      </w:r>
      <w:proofErr w:type="spellEnd"/>
      <w:r w:rsidRPr="001F7E99">
        <w:rPr>
          <w:sz w:val="16"/>
        </w:rPr>
        <w:t xml:space="preserve">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w:t>
      </w:r>
      <w:proofErr w:type="spellStart"/>
      <w:r w:rsidRPr="001F7E99">
        <w:rPr>
          <w:sz w:val="16"/>
        </w:rPr>
        <w:t>familiarise</w:t>
      </w:r>
      <w:proofErr w:type="spellEnd"/>
      <w:r w:rsidRPr="001F7E99">
        <w:rPr>
          <w:sz w:val="16"/>
        </w:rPr>
        <w:t xml:space="preserve"> ourselves with how the neologism queer is understood by anti-social theorists. Lee Edelman’s No Future: Queer Theory and the Death Drive does not indicate the parameters of </w:t>
      </w:r>
      <w:proofErr w:type="gramStart"/>
      <w:r w:rsidRPr="001F7E99">
        <w:rPr>
          <w:sz w:val="16"/>
        </w:rPr>
        <w:t>queer, but</w:t>
      </w:r>
      <w:proofErr w:type="gramEnd"/>
      <w:r w:rsidRPr="001F7E99">
        <w:rPr>
          <w:sz w:val="16"/>
        </w:rPr>
        <w:t xml:space="preserve"> concludes that ‘queerness can never define an identity; it can only ever disturb one’ (2004: 17). Queer, while originating from the purview of diverse sexualities, easily extends to other kindred forms of ontological and corporeal aberrancies and ambiguities (such as disability). </w:t>
      </w:r>
      <w:proofErr w:type="gramStart"/>
      <w:r w:rsidRPr="001F7E99">
        <w:rPr>
          <w:sz w:val="16"/>
        </w:rPr>
        <w:t>So</w:t>
      </w:r>
      <w:proofErr w:type="gramEnd"/>
      <w:r w:rsidRPr="001F7E99">
        <w:rPr>
          <w:sz w:val="16"/>
        </w:rPr>
        <w:t xml:space="preserve">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 xml:space="preserve">Not negating queerness or disability can cultivate alternate kinds of liberty that de-identify with the rhetoric of social inclusion. A key marker of the anti-social turn is temporality – </w:t>
      </w:r>
      <w:proofErr w:type="spellStart"/>
      <w:r w:rsidRPr="00FB6CD1">
        <w:rPr>
          <w:rStyle w:val="Emphasis"/>
        </w:rPr>
        <w:t>contemporarity</w:t>
      </w:r>
      <w:proofErr w:type="spellEnd"/>
      <w:r w:rsidRPr="00FB6CD1">
        <w:rPr>
          <w:rStyle w:val="Emphasis"/>
        </w:rPr>
        <w:t xml:space="preserve">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w:t>
      </w:r>
      <w:proofErr w:type="gramStart"/>
      <w:r w:rsidRPr="00A00ED8">
        <w:rPr>
          <w:rStyle w:val="StyleUnderline"/>
        </w:rPr>
        <w:t>expunged</w:t>
      </w:r>
      <w:proofErr w:type="gramEnd"/>
      <w:r w:rsidRPr="00A00ED8">
        <w:rPr>
          <w:rStyle w:val="StyleUnderline"/>
        </w:rPr>
        <w:t xml:space="preserve">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w:t>
      </w:r>
      <w:proofErr w:type="spellStart"/>
      <w:r w:rsidRPr="001F7E99">
        <w:rPr>
          <w:sz w:val="16"/>
        </w:rPr>
        <w:t>inattuale</w:t>
      </w:r>
      <w:proofErr w:type="spellEnd"/>
      <w:r w:rsidRPr="001F7E99">
        <w:rPr>
          <w:sz w:val="16"/>
        </w:rPr>
        <w:t xml:space="preserv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1F7E99">
        <w:rPr>
          <w:sz w:val="16"/>
        </w:rPr>
        <w:t>staree</w:t>
      </w:r>
      <w:proofErr w:type="spellEnd"/>
      <w:r w:rsidRPr="001F7E99">
        <w:rPr>
          <w:sz w:val="16"/>
        </w:rPr>
        <w:t xml:space="preserve">. In this sense, the contemporary queered and cripped person, in touching an elusive imaginary, sees the now and the emergent not as a death drive, but in terms of </w:t>
      </w:r>
      <w:proofErr w:type="spellStart"/>
      <w:r w:rsidRPr="001F7E99">
        <w:rPr>
          <w:sz w:val="16"/>
        </w:rPr>
        <w:t>unlivedness</w:t>
      </w:r>
      <w:proofErr w:type="spellEnd"/>
      <w:r w:rsidRPr="001F7E99">
        <w:rPr>
          <w:sz w:val="1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1F7E99">
        <w:rPr>
          <w:sz w:val="16"/>
        </w:rPr>
        <w:t>Crippin</w:t>
      </w:r>
      <w:proofErr w:type="spellEnd"/>
      <w:r w:rsidRPr="001F7E99">
        <w:rPr>
          <w:sz w:val="16"/>
        </w:rPr>
        <w:t xml:space="preserve">’ the human involves a differential gaze – where sometimes signs and gestures predominate, where there is a different mind style such as Tourette’s syndrome or autism, or a </w:t>
      </w:r>
      <w:proofErr w:type="spellStart"/>
      <w:r w:rsidRPr="001F7E99">
        <w:rPr>
          <w:sz w:val="16"/>
        </w:rPr>
        <w:t>centring</w:t>
      </w:r>
      <w:proofErr w:type="spellEnd"/>
      <w:r w:rsidRPr="001F7E99">
        <w:rPr>
          <w:sz w:val="16"/>
        </w:rPr>
        <w:t xml:space="preserve"> on visuality or tactility. A grounded earthiness can be ‘different’ through echolocation and waist </w:t>
      </w:r>
      <w:proofErr w:type="spellStart"/>
      <w:r w:rsidRPr="001F7E99">
        <w:rPr>
          <w:sz w:val="16"/>
        </w:rPr>
        <w:t>heightedness</w:t>
      </w:r>
      <w:proofErr w:type="spellEnd"/>
      <w:r w:rsidRPr="001F7E99">
        <w:rPr>
          <w:sz w:val="16"/>
        </w:rPr>
        <w:t>. Halberstam (2008) speaks of acts of unbecoming. Through what she describes as ‘</w:t>
      </w:r>
      <w:proofErr w:type="spellStart"/>
      <w:r w:rsidRPr="001F7E99">
        <w:rPr>
          <w:sz w:val="16"/>
        </w:rPr>
        <w:t>wilfully</w:t>
      </w:r>
      <w:proofErr w:type="spellEnd"/>
      <w:r w:rsidRPr="001F7E99">
        <w:rPr>
          <w:sz w:val="1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1F7E99">
        <w:rPr>
          <w:sz w:val="16"/>
        </w:rPr>
        <w:t>dramatise</w:t>
      </w:r>
      <w:proofErr w:type="spellEnd"/>
      <w:r w:rsidRPr="001F7E99">
        <w:rPr>
          <w:sz w:val="1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1F7E99">
        <w:rPr>
          <w:sz w:val="16"/>
        </w:rPr>
        <w:t>characterised</w:t>
      </w:r>
      <w:proofErr w:type="spellEnd"/>
      <w:r w:rsidRPr="001F7E99">
        <w:rPr>
          <w:sz w:val="16"/>
        </w:rPr>
        <w:t xml:space="preserve">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w:t>
      </w:r>
      <w:r w:rsidRPr="001F7E99">
        <w:rPr>
          <w:sz w:val="16"/>
        </w:rPr>
        <w:lastRenderedPageBreak/>
        <w:t xml:space="preserve">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w:t>
      </w:r>
      <w:proofErr w:type="spellStart"/>
      <w:r w:rsidRPr="001F7E99">
        <w:rPr>
          <w:sz w:val="16"/>
        </w:rPr>
        <w:t>McRuer</w:t>
      </w:r>
      <w:proofErr w:type="spellEnd"/>
      <w:r w:rsidRPr="001F7E99">
        <w:rPr>
          <w:sz w:val="16"/>
        </w:rPr>
        <w:t xml:space="preserve">, 2006). Having said this, it is all the more extraordinary that disabled people have not yielded to this repression but have resisted docility and engaged in transgressive ways of living disability. </w:t>
      </w:r>
      <w:r w:rsidRPr="00F843A7">
        <w:rPr>
          <w:rStyle w:val="Emphasis"/>
          <w:highlight w:val="cyan"/>
        </w:rPr>
        <w:t xml:space="preserve">Ableism is founded on </w:t>
      </w:r>
      <w:proofErr w:type="gramStart"/>
      <w:r w:rsidRPr="00F843A7">
        <w:rPr>
          <w:rStyle w:val="Emphasis"/>
          <w:highlight w:val="cyan"/>
        </w:rPr>
        <w:t>a utopian hermeneutics</w:t>
      </w:r>
      <w:proofErr w:type="gramEnd"/>
      <w:r w:rsidRPr="00F843A7">
        <w:rPr>
          <w:rStyle w:val="Emphasis"/>
          <w:highlight w:val="cyan"/>
        </w:rPr>
        <w:t xml:space="preserve"> of the desirable and the disgusting</w:t>
      </w:r>
      <w:r w:rsidRPr="00F843A7">
        <w:rPr>
          <w:rStyle w:val="Emphasis"/>
        </w:rPr>
        <w:t xml:space="preserve"> </w:t>
      </w:r>
      <w:r w:rsidRPr="00F843A7">
        <w:rPr>
          <w:rStyle w:val="StyleUnderline"/>
        </w:rPr>
        <w:t xml:space="preserve">and therefore it is, as Halberstam (2008: 153) puts it, necessary to inculcate alternative political imaginaries. </w:t>
      </w:r>
      <w:proofErr w:type="spellStart"/>
      <w:r w:rsidRPr="00F843A7">
        <w:rPr>
          <w:rStyle w:val="StyleUnderline"/>
        </w:rPr>
        <w:t>McRuer</w:t>
      </w:r>
      <w:proofErr w:type="spellEnd"/>
      <w:r w:rsidRPr="00F843A7">
        <w:rPr>
          <w:rStyle w:val="StyleUnderline"/>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w:t>
      </w:r>
      <w:proofErr w:type="spellStart"/>
      <w:r w:rsidRPr="001F7E99">
        <w:rPr>
          <w:sz w:val="16"/>
        </w:rPr>
        <w:t>localised</w:t>
      </w:r>
      <w:proofErr w:type="spellEnd"/>
      <w:r w:rsidRPr="001F7E99">
        <w:rPr>
          <w:sz w:val="16"/>
        </w:rPr>
        <w:t xml:space="preserve"> goals. Instead of proposing argument based on </w:t>
      </w:r>
      <w:proofErr w:type="spellStart"/>
      <w:r w:rsidRPr="001F7E99">
        <w:rPr>
          <w:sz w:val="16"/>
        </w:rPr>
        <w:t>normalisation</w:t>
      </w:r>
      <w:proofErr w:type="spellEnd"/>
      <w:r w:rsidRPr="001F7E99">
        <w:rPr>
          <w:sz w:val="16"/>
        </w:rPr>
        <w:t xml:space="preserve">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w:t>
      </w:r>
      <w:proofErr w:type="spellStart"/>
      <w:r w:rsidRPr="001F7E99">
        <w:rPr>
          <w:sz w:val="16"/>
        </w:rPr>
        <w:t>beingness</w:t>
      </w:r>
      <w:proofErr w:type="spellEnd"/>
      <w:r w:rsidRPr="001F7E99">
        <w:rPr>
          <w:sz w:val="16"/>
        </w:rPr>
        <w:t xml:space="preserve"> that is anti-social.</w:t>
      </w:r>
    </w:p>
    <w:p w:rsidR="006B1AAF" w:rsidRPr="0041781A" w:rsidRDefault="006B1AAF" w:rsidP="006B1AAF">
      <w:pPr>
        <w:pStyle w:val="Heading4"/>
      </w:pPr>
      <w:r>
        <w:t>Status quo debate is reflective of violent forms of education in the status quo – the 1ACs interjection of disability studies in debate carves out debate as a safe space for disabled students.</w:t>
      </w:r>
    </w:p>
    <w:p w:rsidR="006B1AAF" w:rsidRPr="00F762FE" w:rsidRDefault="006B1AAF" w:rsidP="006B1AAF">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6B1AAF" w:rsidRPr="00F601E6" w:rsidRDefault="006B1AAF" w:rsidP="00A7701B">
      <w:pPr>
        <w:jc w:val="both"/>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w:t>
      </w:r>
    </w:p>
    <w:p w:rsidR="006B1AAF" w:rsidRPr="00F601E6" w:rsidRDefault="006B1AAF" w:rsidP="006B1AAF"/>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6"/>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B1AA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1AAF"/>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01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016EEB39-ECD3-6142-9637-C084FC02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6B1AA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B1AA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B1AA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B1AA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6B1AA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B1A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AAF"/>
  </w:style>
  <w:style w:type="character" w:customStyle="1" w:styleId="Heading1Char">
    <w:name w:val="Heading 1 Char"/>
    <w:aliases w:val="Pocket Char"/>
    <w:basedOn w:val="DefaultParagraphFont"/>
    <w:link w:val="Heading1"/>
    <w:uiPriority w:val="9"/>
    <w:rsid w:val="006B1AA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B1AA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B1AAF"/>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6B1AAF"/>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6B1AAF"/>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6B1AAF"/>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6B1AA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B1AAF"/>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6B1AAF"/>
    <w:rPr>
      <w:color w:val="auto"/>
      <w:u w:val="none"/>
    </w:rPr>
  </w:style>
  <w:style w:type="paragraph" w:styleId="DocumentMap">
    <w:name w:val="Document Map"/>
    <w:basedOn w:val="Normal"/>
    <w:link w:val="DocumentMapChar"/>
    <w:uiPriority w:val="99"/>
    <w:semiHidden/>
    <w:unhideWhenUsed/>
    <w:rsid w:val="006B1AA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B1AAF"/>
    <w:rPr>
      <w:rFonts w:ascii="Lucida Grande" w:hAnsi="Lucida Grande" w:cs="Lucida Grande"/>
    </w:rPr>
  </w:style>
  <w:style w:type="paragraph" w:customStyle="1" w:styleId="textbold">
    <w:name w:val="text bold"/>
    <w:basedOn w:val="Normal"/>
    <w:link w:val="Emphasis"/>
    <w:uiPriority w:val="20"/>
    <w:qFormat/>
    <w:rsid w:val="006B1AAF"/>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98.griffith.edu.au/dspace/bitstream/handle/10072/21024/50540_1.pdf" TargetMode="External"/><Relationship Id="rId4" Type="http://schemas.openxmlformats.org/officeDocument/2006/relationships/customXml" Target="../customXml/item4.xml"/><Relationship Id="rId9" Type="http://schemas.openxmlformats.org/officeDocument/2006/relationships/hyperlink" Target="http://www.jstor.org/stable/j.ctv1xxs3r.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F65FE9CD-7A2C-C042-BA2D-2B0E302E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16</TotalTime>
  <Pages>16</Pages>
  <Words>10414</Words>
  <Characters>59360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69635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2018-11-02T19:55:00Z</dcterms:created>
  <dcterms:modified xsi:type="dcterms:W3CDTF">2018-11-02T20:12:00Z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